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B86BB" w14:textId="77777777" w:rsidR="002D71F5" w:rsidRPr="001B7938" w:rsidRDefault="002D71F5" w:rsidP="002D71F5">
      <w:pPr>
        <w:jc w:val="right"/>
        <w:rPr>
          <w:rFonts w:asciiTheme="minorHAnsi" w:hAnsiTheme="minorHAnsi" w:cstheme="minorHAnsi"/>
          <w:b/>
          <w:bCs/>
          <w:sz w:val="22"/>
          <w:szCs w:val="22"/>
          <w:lang w:eastAsia="pl-PL"/>
        </w:rPr>
      </w:pPr>
      <w:r w:rsidRPr="001B7938">
        <w:rPr>
          <w:rFonts w:asciiTheme="minorHAnsi" w:hAnsiTheme="minorHAnsi" w:cstheme="minorHAnsi"/>
          <w:b/>
          <w:bCs/>
          <w:sz w:val="22"/>
          <w:szCs w:val="22"/>
          <w:lang w:eastAsia="pl-PL"/>
        </w:rPr>
        <w:t>Załącznik nr 2 do SWZ</w:t>
      </w:r>
    </w:p>
    <w:p w14:paraId="69BC684E" w14:textId="77777777" w:rsidR="002D71F5" w:rsidRPr="001B7938" w:rsidRDefault="002D71F5" w:rsidP="002D71F5">
      <w:pPr>
        <w:jc w:val="center"/>
        <w:rPr>
          <w:rFonts w:asciiTheme="minorHAnsi" w:hAnsiTheme="minorHAnsi" w:cstheme="minorHAnsi"/>
          <w:b/>
          <w:bCs/>
          <w:sz w:val="22"/>
          <w:szCs w:val="22"/>
          <w:lang w:eastAsia="pl-PL"/>
        </w:rPr>
      </w:pPr>
    </w:p>
    <w:p w14:paraId="7BFA7743" w14:textId="77777777" w:rsidR="002D71F5" w:rsidRPr="001B7938" w:rsidRDefault="002D71F5" w:rsidP="002D71F5">
      <w:pPr>
        <w:jc w:val="center"/>
        <w:rPr>
          <w:rFonts w:asciiTheme="minorHAnsi" w:hAnsiTheme="minorHAnsi" w:cstheme="minorHAnsi"/>
          <w:b/>
          <w:bCs/>
          <w:sz w:val="22"/>
          <w:szCs w:val="22"/>
          <w:lang w:eastAsia="pl-PL"/>
        </w:rPr>
      </w:pPr>
    </w:p>
    <w:p w14:paraId="52BE3A01" w14:textId="77777777" w:rsidR="002D71F5" w:rsidRPr="001B7938" w:rsidRDefault="002D71F5" w:rsidP="002D71F5">
      <w:pPr>
        <w:jc w:val="center"/>
        <w:rPr>
          <w:rFonts w:asciiTheme="minorHAnsi" w:hAnsiTheme="minorHAnsi" w:cstheme="minorHAnsi"/>
          <w:b/>
          <w:bCs/>
          <w:sz w:val="22"/>
          <w:szCs w:val="22"/>
          <w:lang w:eastAsia="pl-PL"/>
        </w:rPr>
      </w:pPr>
      <w:r w:rsidRPr="001B7938">
        <w:rPr>
          <w:rFonts w:asciiTheme="minorHAnsi" w:hAnsiTheme="minorHAnsi" w:cstheme="minorHAnsi"/>
          <w:b/>
          <w:bCs/>
          <w:sz w:val="22"/>
          <w:szCs w:val="22"/>
          <w:lang w:eastAsia="pl-PL"/>
        </w:rPr>
        <w:t>Projektowane Postanowienia Umowy (PPU)</w:t>
      </w:r>
    </w:p>
    <w:p w14:paraId="6E53C0DC" w14:textId="77777777" w:rsidR="00387869" w:rsidRPr="001B7938" w:rsidRDefault="00387869" w:rsidP="002D71F5">
      <w:pPr>
        <w:jc w:val="center"/>
        <w:rPr>
          <w:rFonts w:asciiTheme="minorHAnsi" w:hAnsiTheme="minorHAnsi" w:cstheme="minorHAnsi"/>
          <w:b/>
          <w:bCs/>
          <w:sz w:val="22"/>
          <w:szCs w:val="22"/>
          <w:lang w:eastAsia="pl-PL"/>
        </w:rPr>
      </w:pPr>
    </w:p>
    <w:p w14:paraId="1EE76891" w14:textId="77777777" w:rsidR="00387869" w:rsidRPr="001B7938" w:rsidRDefault="00387869" w:rsidP="00387869">
      <w:pPr>
        <w:spacing w:before="120" w:after="120"/>
        <w:jc w:val="center"/>
        <w:rPr>
          <w:rFonts w:asciiTheme="minorHAnsi" w:hAnsiTheme="minorHAnsi" w:cstheme="minorHAnsi"/>
          <w:b/>
          <w:bCs/>
          <w:sz w:val="22"/>
          <w:szCs w:val="22"/>
        </w:rPr>
      </w:pPr>
      <w:r w:rsidRPr="001B7938">
        <w:rPr>
          <w:rFonts w:asciiTheme="minorHAnsi" w:hAnsiTheme="minorHAnsi" w:cstheme="minorHAnsi"/>
          <w:b/>
          <w:bCs/>
          <w:sz w:val="22"/>
          <w:szCs w:val="22"/>
        </w:rPr>
        <w:t>Umowa nr UZP/…../…../…</w:t>
      </w:r>
    </w:p>
    <w:p w14:paraId="2EA33A80" w14:textId="7BA8AB9C" w:rsidR="00387869" w:rsidRPr="001B7938" w:rsidRDefault="00387869" w:rsidP="00387869">
      <w:pPr>
        <w:spacing w:before="120" w:after="120"/>
        <w:jc w:val="center"/>
        <w:rPr>
          <w:rFonts w:asciiTheme="minorHAnsi" w:hAnsiTheme="minorHAnsi" w:cstheme="minorHAnsi"/>
          <w:b/>
          <w:bCs/>
          <w:sz w:val="22"/>
          <w:szCs w:val="22"/>
        </w:rPr>
      </w:pPr>
      <w:r w:rsidRPr="001B7938">
        <w:rPr>
          <w:rFonts w:asciiTheme="minorHAnsi" w:hAnsiTheme="minorHAnsi" w:cstheme="minorHAnsi"/>
          <w:b/>
          <w:bCs/>
          <w:sz w:val="22"/>
          <w:szCs w:val="22"/>
        </w:rPr>
        <w:t xml:space="preserve">zawarta w dniu, o którym mowa w </w:t>
      </w:r>
      <w:r w:rsidRPr="00967D5D">
        <w:rPr>
          <w:rFonts w:asciiTheme="minorHAnsi" w:hAnsiTheme="minorHAnsi" w:cstheme="minorHAnsi"/>
          <w:b/>
          <w:sz w:val="22"/>
          <w:szCs w:val="22"/>
        </w:rPr>
        <w:t xml:space="preserve">§ </w:t>
      </w:r>
      <w:r w:rsidR="00D42DF8" w:rsidRPr="00967D5D">
        <w:rPr>
          <w:rFonts w:asciiTheme="minorHAnsi" w:hAnsiTheme="minorHAnsi" w:cstheme="minorHAnsi"/>
          <w:b/>
          <w:sz w:val="22"/>
          <w:szCs w:val="22"/>
        </w:rPr>
        <w:t>1</w:t>
      </w:r>
      <w:r w:rsidR="003F41ED">
        <w:rPr>
          <w:rFonts w:asciiTheme="minorHAnsi" w:hAnsiTheme="minorHAnsi" w:cstheme="minorHAnsi"/>
          <w:b/>
          <w:sz w:val="22"/>
          <w:szCs w:val="22"/>
        </w:rPr>
        <w:t>4</w:t>
      </w:r>
      <w:r w:rsidR="00D80A85" w:rsidRPr="00967D5D">
        <w:rPr>
          <w:rFonts w:asciiTheme="minorHAnsi" w:hAnsiTheme="minorHAnsi" w:cstheme="minorHAnsi"/>
          <w:b/>
          <w:sz w:val="22"/>
          <w:szCs w:val="22"/>
        </w:rPr>
        <w:t xml:space="preserve"> </w:t>
      </w:r>
      <w:r w:rsidRPr="00967D5D">
        <w:rPr>
          <w:rFonts w:asciiTheme="minorHAnsi" w:hAnsiTheme="minorHAnsi" w:cstheme="minorHAnsi"/>
          <w:b/>
          <w:sz w:val="22"/>
          <w:szCs w:val="22"/>
        </w:rPr>
        <w:t xml:space="preserve">ust. </w:t>
      </w:r>
      <w:r w:rsidR="00E86666" w:rsidRPr="00967D5D">
        <w:rPr>
          <w:rFonts w:asciiTheme="minorHAnsi" w:hAnsiTheme="minorHAnsi" w:cstheme="minorHAnsi"/>
          <w:b/>
          <w:sz w:val="22"/>
          <w:szCs w:val="22"/>
        </w:rPr>
        <w:t>8</w:t>
      </w:r>
      <w:r w:rsidR="00E86666" w:rsidRPr="001B7938">
        <w:rPr>
          <w:rFonts w:asciiTheme="minorHAnsi" w:hAnsiTheme="minorHAnsi" w:cstheme="minorHAnsi"/>
          <w:b/>
          <w:bCs/>
          <w:sz w:val="22"/>
          <w:szCs w:val="22"/>
        </w:rPr>
        <w:t xml:space="preserve"> </w:t>
      </w:r>
      <w:r w:rsidRPr="001B7938">
        <w:rPr>
          <w:rFonts w:asciiTheme="minorHAnsi" w:hAnsiTheme="minorHAnsi" w:cstheme="minorHAnsi"/>
          <w:b/>
          <w:bCs/>
          <w:sz w:val="22"/>
          <w:szCs w:val="22"/>
        </w:rPr>
        <w:t xml:space="preserve">niniejszej </w:t>
      </w:r>
      <w:r w:rsidR="00507290" w:rsidRPr="001B7938">
        <w:rPr>
          <w:rFonts w:asciiTheme="minorHAnsi" w:hAnsiTheme="minorHAnsi" w:cstheme="minorHAnsi"/>
          <w:b/>
          <w:bCs/>
          <w:sz w:val="22"/>
          <w:szCs w:val="22"/>
        </w:rPr>
        <w:t>u</w:t>
      </w:r>
      <w:r w:rsidRPr="001B7938">
        <w:rPr>
          <w:rFonts w:asciiTheme="minorHAnsi" w:hAnsiTheme="minorHAnsi" w:cstheme="minorHAnsi"/>
          <w:b/>
          <w:bCs/>
          <w:sz w:val="22"/>
          <w:szCs w:val="22"/>
        </w:rPr>
        <w:t>mowy</w:t>
      </w:r>
    </w:p>
    <w:p w14:paraId="47080057" w14:textId="77777777" w:rsidR="00387869" w:rsidRPr="001B7938" w:rsidRDefault="00387869" w:rsidP="00387869">
      <w:pPr>
        <w:spacing w:before="120" w:after="120"/>
        <w:rPr>
          <w:rFonts w:asciiTheme="minorHAnsi" w:hAnsiTheme="minorHAnsi" w:cstheme="minorHAnsi"/>
          <w:sz w:val="22"/>
          <w:szCs w:val="22"/>
        </w:rPr>
      </w:pPr>
    </w:p>
    <w:p w14:paraId="1901DA28" w14:textId="77777777"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sz w:val="22"/>
          <w:szCs w:val="22"/>
        </w:rPr>
        <w:t>pomiędzy:</w:t>
      </w:r>
    </w:p>
    <w:p w14:paraId="771AEE1F" w14:textId="073B87A8"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b/>
          <w:sz w:val="22"/>
          <w:szCs w:val="22"/>
        </w:rPr>
        <w:t>Skarbem Państwa – Urzędem Zamówień Publicznych</w:t>
      </w:r>
      <w:r w:rsidRPr="001B7938">
        <w:rPr>
          <w:rFonts w:asciiTheme="minorHAnsi" w:eastAsia="Candara" w:hAnsiTheme="minorHAnsi" w:cstheme="minorHAnsi"/>
          <w:sz w:val="22"/>
          <w:szCs w:val="22"/>
        </w:rPr>
        <w:t xml:space="preserve"> z siedzibą w Warszawie (02-676), </w:t>
      </w:r>
      <w:r w:rsidRPr="001B7938">
        <w:rPr>
          <w:rFonts w:asciiTheme="minorHAnsi" w:eastAsia="Candara" w:hAnsiTheme="minorHAnsi" w:cstheme="minorHAnsi"/>
          <w:sz w:val="22"/>
          <w:szCs w:val="22"/>
        </w:rPr>
        <w:br/>
        <w:t xml:space="preserve">przy ul. Postępu 17a, </w:t>
      </w:r>
      <w:r w:rsidRPr="001B7938">
        <w:rPr>
          <w:rFonts w:asciiTheme="minorHAnsi" w:eastAsia="Candara" w:hAnsiTheme="minorHAnsi" w:cstheme="minorHAnsi"/>
          <w:b/>
          <w:bCs/>
          <w:sz w:val="22"/>
          <w:szCs w:val="22"/>
        </w:rPr>
        <w:t>NIP: 5262239325</w:t>
      </w:r>
      <w:r w:rsidRPr="001B7938">
        <w:rPr>
          <w:rFonts w:asciiTheme="minorHAnsi" w:eastAsia="Candara" w:hAnsiTheme="minorHAnsi" w:cstheme="minorHAnsi"/>
          <w:sz w:val="22"/>
          <w:szCs w:val="22"/>
        </w:rPr>
        <w:t xml:space="preserve">, </w:t>
      </w:r>
      <w:r w:rsidRPr="001B7938">
        <w:rPr>
          <w:rFonts w:asciiTheme="minorHAnsi" w:eastAsia="Candara" w:hAnsiTheme="minorHAnsi" w:cstheme="minorHAnsi"/>
          <w:b/>
          <w:bCs/>
          <w:sz w:val="22"/>
          <w:szCs w:val="22"/>
        </w:rPr>
        <w:t>REGON: 010828091</w:t>
      </w:r>
      <w:r w:rsidRPr="001B7938">
        <w:rPr>
          <w:rFonts w:asciiTheme="minorHAnsi" w:eastAsia="Candara" w:hAnsiTheme="minorHAnsi" w:cstheme="minorHAnsi"/>
          <w:sz w:val="22"/>
          <w:szCs w:val="22"/>
        </w:rPr>
        <w:t xml:space="preserve">, zwanym dalej w treści </w:t>
      </w:r>
      <w:r w:rsidR="00507290" w:rsidRPr="001B7938">
        <w:rPr>
          <w:rFonts w:asciiTheme="minorHAnsi" w:eastAsia="Candara" w:hAnsiTheme="minorHAnsi" w:cstheme="minorHAnsi"/>
          <w:sz w:val="22"/>
          <w:szCs w:val="22"/>
        </w:rPr>
        <w:t>u</w:t>
      </w:r>
      <w:r w:rsidRPr="001B7938">
        <w:rPr>
          <w:rFonts w:asciiTheme="minorHAnsi" w:eastAsia="Candara" w:hAnsiTheme="minorHAnsi" w:cstheme="minorHAnsi"/>
          <w:sz w:val="22"/>
          <w:szCs w:val="22"/>
        </w:rPr>
        <w:t xml:space="preserve">mowy </w:t>
      </w:r>
      <w:r w:rsidRPr="001B7938">
        <w:rPr>
          <w:rFonts w:asciiTheme="minorHAnsi" w:eastAsia="Candara" w:hAnsiTheme="minorHAnsi" w:cstheme="minorHAnsi"/>
          <w:b/>
          <w:sz w:val="22"/>
          <w:szCs w:val="22"/>
        </w:rPr>
        <w:t>„Zamawiającym”</w:t>
      </w:r>
      <w:r w:rsidRPr="001B7938">
        <w:rPr>
          <w:rFonts w:asciiTheme="minorHAnsi" w:eastAsia="Candara" w:hAnsiTheme="minorHAnsi" w:cstheme="minorHAnsi"/>
          <w:sz w:val="22"/>
          <w:szCs w:val="22"/>
        </w:rPr>
        <w:t>, reprezentowanym przez:</w:t>
      </w:r>
    </w:p>
    <w:p w14:paraId="5F2E00F0" w14:textId="77777777"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b/>
          <w:bCs/>
          <w:sz w:val="22"/>
          <w:szCs w:val="22"/>
        </w:rPr>
        <w:t xml:space="preserve">………………………………… - …………………………………………………, </w:t>
      </w:r>
    </w:p>
    <w:p w14:paraId="02E6E3C3" w14:textId="77777777"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sz w:val="22"/>
          <w:szCs w:val="22"/>
        </w:rPr>
        <w:t xml:space="preserve">przy kontrasygnacie </w:t>
      </w:r>
      <w:r w:rsidRPr="001B7938">
        <w:rPr>
          <w:rFonts w:asciiTheme="minorHAnsi" w:eastAsia="Candara" w:hAnsiTheme="minorHAnsi" w:cstheme="minorHAnsi"/>
          <w:b/>
          <w:bCs/>
          <w:sz w:val="22"/>
          <w:szCs w:val="22"/>
        </w:rPr>
        <w:t>……………………… - ………………………………….,</w:t>
      </w:r>
    </w:p>
    <w:p w14:paraId="6EBC6AE1" w14:textId="77777777"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sz w:val="22"/>
          <w:szCs w:val="22"/>
        </w:rPr>
        <w:t>a</w:t>
      </w:r>
    </w:p>
    <w:p w14:paraId="4D5D3F0A" w14:textId="5431A181"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b/>
          <w:bCs/>
          <w:sz w:val="22"/>
          <w:szCs w:val="22"/>
        </w:rPr>
        <w:t>…………………..</w:t>
      </w:r>
      <w:r w:rsidRPr="001B7938">
        <w:rPr>
          <w:rFonts w:asciiTheme="minorHAnsi" w:eastAsia="Candara" w:hAnsiTheme="minorHAnsi" w:cstheme="minorHAnsi"/>
          <w:sz w:val="22"/>
          <w:szCs w:val="22"/>
        </w:rPr>
        <w:t xml:space="preserve"> z siedzibą: …………………………….., wpisaną do rejestru przedsiębiorców Krajowego Rejestru Sądowego przez Sąd Rejonowy ………………………….., ……………….. Wydział Gospodarczy Krajowego Rejestru Sądowego pod numerem </w:t>
      </w:r>
      <w:r w:rsidRPr="001B7938">
        <w:rPr>
          <w:rFonts w:asciiTheme="minorHAnsi" w:eastAsia="Candara" w:hAnsiTheme="minorHAnsi" w:cstheme="minorHAnsi"/>
          <w:b/>
          <w:bCs/>
          <w:sz w:val="22"/>
          <w:szCs w:val="22"/>
        </w:rPr>
        <w:t>KRS: ………………, NIP: ……………….., REGON: …………………….</w:t>
      </w:r>
      <w:r w:rsidRPr="001B7938">
        <w:rPr>
          <w:rFonts w:asciiTheme="minorHAnsi" w:eastAsia="Candara" w:hAnsiTheme="minorHAnsi" w:cstheme="minorHAnsi"/>
          <w:sz w:val="22"/>
          <w:szCs w:val="22"/>
        </w:rPr>
        <w:t>, o kapitale zakładowym w wysokości: …………………… PLN, zgodnie z aktualnym odpisem z KRS</w:t>
      </w:r>
      <w:r w:rsidR="00EE30DD" w:rsidRPr="001B7938">
        <w:rPr>
          <w:rFonts w:asciiTheme="minorHAnsi" w:eastAsia="Candara" w:hAnsiTheme="minorHAnsi" w:cstheme="minorHAnsi"/>
          <w:sz w:val="22"/>
          <w:szCs w:val="22"/>
        </w:rPr>
        <w:t>/CEIDG (zależnie którego dokumentu dotyczy)</w:t>
      </w:r>
      <w:r w:rsidRPr="001B7938">
        <w:rPr>
          <w:rFonts w:asciiTheme="minorHAnsi" w:eastAsia="Candara" w:hAnsiTheme="minorHAnsi" w:cstheme="minorHAnsi"/>
          <w:sz w:val="22"/>
          <w:szCs w:val="22"/>
        </w:rPr>
        <w:t xml:space="preserve">, zwanym dalej w treści </w:t>
      </w:r>
      <w:r w:rsidR="00507290" w:rsidRPr="001B7938">
        <w:rPr>
          <w:rFonts w:asciiTheme="minorHAnsi" w:eastAsia="Candara" w:hAnsiTheme="minorHAnsi" w:cstheme="minorHAnsi"/>
          <w:sz w:val="22"/>
          <w:szCs w:val="22"/>
        </w:rPr>
        <w:t>u</w:t>
      </w:r>
      <w:r w:rsidRPr="001B7938">
        <w:rPr>
          <w:rFonts w:asciiTheme="minorHAnsi" w:eastAsia="Candara" w:hAnsiTheme="minorHAnsi" w:cstheme="minorHAnsi"/>
          <w:sz w:val="22"/>
          <w:szCs w:val="22"/>
        </w:rPr>
        <w:t>mowy „</w:t>
      </w:r>
      <w:r w:rsidRPr="001B7938">
        <w:rPr>
          <w:rFonts w:asciiTheme="minorHAnsi" w:eastAsia="Candara" w:hAnsiTheme="minorHAnsi" w:cstheme="minorHAnsi"/>
          <w:b/>
          <w:bCs/>
          <w:sz w:val="22"/>
          <w:szCs w:val="22"/>
        </w:rPr>
        <w:t>Wykonawcą</w:t>
      </w:r>
      <w:r w:rsidRPr="001B7938">
        <w:rPr>
          <w:rFonts w:asciiTheme="minorHAnsi" w:eastAsia="Candara" w:hAnsiTheme="minorHAnsi" w:cstheme="minorHAnsi"/>
          <w:sz w:val="22"/>
          <w:szCs w:val="22"/>
        </w:rPr>
        <w:t>”, reprezentowanym przez:</w:t>
      </w:r>
    </w:p>
    <w:p w14:paraId="0D48326F" w14:textId="77777777" w:rsidR="00387869" w:rsidRPr="001B7938" w:rsidRDefault="00387869" w:rsidP="00387869">
      <w:pPr>
        <w:spacing w:after="120"/>
        <w:rPr>
          <w:rFonts w:asciiTheme="minorHAnsi" w:eastAsia="Candara" w:hAnsiTheme="minorHAnsi" w:cstheme="minorHAnsi"/>
          <w:sz w:val="22"/>
          <w:szCs w:val="22"/>
        </w:rPr>
      </w:pPr>
    </w:p>
    <w:p w14:paraId="25C390F6" w14:textId="77777777" w:rsidR="00387869" w:rsidRPr="001B7938" w:rsidRDefault="00387869" w:rsidP="00387869">
      <w:pPr>
        <w:spacing w:after="120"/>
        <w:rPr>
          <w:rFonts w:asciiTheme="minorHAnsi" w:eastAsia="Candara" w:hAnsiTheme="minorHAnsi" w:cstheme="minorHAnsi"/>
          <w:sz w:val="22"/>
          <w:szCs w:val="22"/>
        </w:rPr>
      </w:pPr>
      <w:r w:rsidRPr="001B7938">
        <w:rPr>
          <w:rFonts w:asciiTheme="minorHAnsi" w:eastAsia="Candara" w:hAnsiTheme="minorHAnsi" w:cstheme="minorHAnsi"/>
          <w:b/>
          <w:bCs/>
          <w:sz w:val="22"/>
          <w:szCs w:val="22"/>
        </w:rPr>
        <w:t xml:space="preserve">…………………….. </w:t>
      </w:r>
      <w:r w:rsidRPr="001B7938">
        <w:rPr>
          <w:rFonts w:asciiTheme="minorHAnsi" w:eastAsia="Candara" w:hAnsiTheme="minorHAnsi" w:cstheme="minorHAnsi"/>
          <w:sz w:val="22"/>
          <w:szCs w:val="22"/>
        </w:rPr>
        <w:t xml:space="preserve">– </w:t>
      </w:r>
      <w:r w:rsidRPr="001B7938">
        <w:rPr>
          <w:rFonts w:asciiTheme="minorHAnsi" w:eastAsia="Candara" w:hAnsiTheme="minorHAnsi" w:cstheme="minorHAnsi"/>
          <w:b/>
          <w:bCs/>
          <w:sz w:val="22"/>
          <w:szCs w:val="22"/>
        </w:rPr>
        <w:t>………………………………….,</w:t>
      </w:r>
    </w:p>
    <w:p w14:paraId="5A9CEF87" w14:textId="77777777" w:rsidR="00387869" w:rsidRPr="001B7938" w:rsidRDefault="00387869" w:rsidP="00387869">
      <w:pPr>
        <w:spacing w:after="120"/>
        <w:rPr>
          <w:rFonts w:asciiTheme="minorHAnsi" w:eastAsia="Candara" w:hAnsiTheme="minorHAnsi" w:cstheme="minorHAnsi"/>
          <w:sz w:val="22"/>
          <w:szCs w:val="22"/>
        </w:rPr>
      </w:pPr>
    </w:p>
    <w:p w14:paraId="519DF6CB" w14:textId="77777777" w:rsidR="00387869" w:rsidRPr="001B7938" w:rsidRDefault="00387869" w:rsidP="00387869">
      <w:pPr>
        <w:spacing w:after="120"/>
        <w:rPr>
          <w:rFonts w:asciiTheme="minorHAnsi" w:eastAsia="Candara" w:hAnsiTheme="minorHAnsi" w:cstheme="minorHAnsi"/>
          <w:bCs/>
          <w:sz w:val="22"/>
          <w:szCs w:val="22"/>
        </w:rPr>
      </w:pPr>
      <w:r w:rsidRPr="001B7938">
        <w:rPr>
          <w:rFonts w:asciiTheme="minorHAnsi" w:eastAsia="Candara" w:hAnsiTheme="minorHAnsi" w:cstheme="minorHAnsi"/>
          <w:sz w:val="22"/>
          <w:szCs w:val="22"/>
        </w:rPr>
        <w:t xml:space="preserve">dalej wspólnie Zamawiający i Wykonawca zwani  </w:t>
      </w:r>
      <w:r w:rsidRPr="001B7938">
        <w:rPr>
          <w:rFonts w:asciiTheme="minorHAnsi" w:eastAsia="Candara" w:hAnsiTheme="minorHAnsi" w:cstheme="minorHAnsi"/>
          <w:b/>
          <w:sz w:val="22"/>
          <w:szCs w:val="22"/>
        </w:rPr>
        <w:t xml:space="preserve">„Stronami”, </w:t>
      </w:r>
      <w:r w:rsidRPr="001B7938">
        <w:rPr>
          <w:rFonts w:asciiTheme="minorHAnsi" w:eastAsia="Candara" w:hAnsiTheme="minorHAnsi" w:cstheme="minorHAnsi"/>
          <w:sz w:val="22"/>
          <w:szCs w:val="22"/>
        </w:rPr>
        <w:t>każde zaś z osobna</w:t>
      </w:r>
      <w:r w:rsidRPr="001B7938">
        <w:rPr>
          <w:rFonts w:asciiTheme="minorHAnsi" w:eastAsia="Candara" w:hAnsiTheme="minorHAnsi" w:cstheme="minorHAnsi"/>
          <w:b/>
          <w:sz w:val="22"/>
          <w:szCs w:val="22"/>
        </w:rPr>
        <w:t xml:space="preserve"> „Stroną”</w:t>
      </w:r>
      <w:r w:rsidRPr="001B7938">
        <w:rPr>
          <w:rFonts w:asciiTheme="minorHAnsi" w:eastAsia="Candara" w:hAnsiTheme="minorHAnsi" w:cstheme="minorHAnsi"/>
          <w:bCs/>
          <w:sz w:val="22"/>
          <w:szCs w:val="22"/>
        </w:rPr>
        <w:t>, postanawiają, co następuje:</w:t>
      </w:r>
    </w:p>
    <w:p w14:paraId="00788800" w14:textId="77777777" w:rsidR="00387869" w:rsidRPr="001B7938" w:rsidRDefault="00387869" w:rsidP="002D71F5">
      <w:pPr>
        <w:jc w:val="center"/>
        <w:rPr>
          <w:rFonts w:asciiTheme="minorHAnsi" w:hAnsiTheme="minorHAnsi" w:cstheme="minorHAnsi"/>
          <w:b/>
          <w:bCs/>
          <w:sz w:val="22"/>
          <w:szCs w:val="22"/>
          <w:lang w:eastAsia="pl-PL"/>
        </w:rPr>
      </w:pPr>
    </w:p>
    <w:p w14:paraId="622859FA" w14:textId="21102CE7" w:rsidR="002D71F5" w:rsidRPr="003D04F1" w:rsidRDefault="002D71F5" w:rsidP="002D71F5">
      <w:pPr>
        <w:widowControl w:val="0"/>
        <w:rPr>
          <w:rFonts w:asciiTheme="minorHAnsi" w:hAnsiTheme="minorHAnsi" w:cstheme="minorHAnsi"/>
          <w:iCs/>
          <w:sz w:val="22"/>
          <w:szCs w:val="22"/>
          <w:lang w:eastAsia="pl-PL"/>
        </w:rPr>
      </w:pPr>
      <w:r w:rsidRPr="003D04F1">
        <w:rPr>
          <w:rFonts w:asciiTheme="minorHAnsi" w:hAnsiTheme="minorHAnsi" w:cstheme="minorHAnsi"/>
          <w:iCs/>
          <w:sz w:val="22"/>
          <w:szCs w:val="22"/>
          <w:lang w:eastAsia="pl-PL"/>
        </w:rPr>
        <w:t xml:space="preserve">W wyniku przeprowadzenia postępowania o udzielenie zamówienia publicznego pn. </w:t>
      </w:r>
      <w:r w:rsidR="002D2009" w:rsidRPr="003D04F1">
        <w:rPr>
          <w:rStyle w:val="cf11"/>
          <w:rFonts w:asciiTheme="minorHAnsi" w:hAnsiTheme="minorHAnsi" w:cstheme="minorHAnsi"/>
          <w:b w:val="0"/>
          <w:bCs w:val="0"/>
          <w:i/>
          <w:iCs/>
          <w:sz w:val="22"/>
          <w:szCs w:val="22"/>
        </w:rPr>
        <w:t>„</w:t>
      </w:r>
      <w:r w:rsidR="00F6285E" w:rsidRPr="00F6285E">
        <w:rPr>
          <w:rFonts w:asciiTheme="minorHAnsi" w:hAnsiTheme="minorHAnsi" w:cstheme="minorHAnsi"/>
          <w:b/>
          <w:bCs/>
          <w:i/>
          <w:iCs/>
          <w:color w:val="000000" w:themeColor="text1"/>
          <w:sz w:val="22"/>
          <w:szCs w:val="22"/>
        </w:rPr>
        <w:t xml:space="preserve">Odnowienie subskrypcji i usługi wsparcia technicznego producenta dla urządzeń </w:t>
      </w:r>
      <w:proofErr w:type="spellStart"/>
      <w:r w:rsidR="00F6285E" w:rsidRPr="00F6285E">
        <w:rPr>
          <w:rFonts w:asciiTheme="minorHAnsi" w:hAnsiTheme="minorHAnsi" w:cstheme="minorHAnsi"/>
          <w:b/>
          <w:bCs/>
          <w:i/>
          <w:iCs/>
          <w:color w:val="000000" w:themeColor="text1"/>
          <w:sz w:val="22"/>
          <w:szCs w:val="22"/>
        </w:rPr>
        <w:t>Barracuda</w:t>
      </w:r>
      <w:proofErr w:type="spellEnd"/>
      <w:r w:rsidR="002D2009" w:rsidRPr="003D04F1">
        <w:rPr>
          <w:rStyle w:val="cf11"/>
          <w:rFonts w:asciiTheme="minorHAnsi" w:hAnsiTheme="minorHAnsi" w:cstheme="minorHAnsi"/>
          <w:b w:val="0"/>
          <w:bCs w:val="0"/>
          <w:i/>
          <w:iCs/>
          <w:sz w:val="22"/>
          <w:szCs w:val="22"/>
        </w:rPr>
        <w:t>”,</w:t>
      </w:r>
      <w:r w:rsidR="002D2009" w:rsidRPr="003D04F1">
        <w:rPr>
          <w:rStyle w:val="cf11"/>
          <w:rFonts w:asciiTheme="minorHAnsi" w:hAnsiTheme="minorHAnsi" w:cstheme="minorHAnsi"/>
          <w:sz w:val="22"/>
          <w:szCs w:val="22"/>
        </w:rPr>
        <w:t xml:space="preserve"> </w:t>
      </w:r>
      <w:r w:rsidR="002D2009" w:rsidRPr="003D04F1">
        <w:rPr>
          <w:rFonts w:asciiTheme="minorHAnsi" w:hAnsiTheme="minorHAnsi" w:cstheme="minorHAnsi"/>
          <w:sz w:val="22"/>
          <w:szCs w:val="22"/>
        </w:rPr>
        <w:t>numer postępowania: postępowanie V/2025</w:t>
      </w:r>
      <w:r w:rsidR="00281B8A" w:rsidRPr="003D04F1">
        <w:rPr>
          <w:rFonts w:asciiTheme="minorHAnsi" w:hAnsiTheme="minorHAnsi" w:cstheme="minorHAnsi"/>
          <w:iCs/>
          <w:sz w:val="22"/>
          <w:szCs w:val="22"/>
          <w:lang w:eastAsia="pl-PL"/>
        </w:rPr>
        <w:t>,</w:t>
      </w:r>
      <w:r w:rsidRPr="003D04F1">
        <w:rPr>
          <w:rFonts w:asciiTheme="minorHAnsi" w:hAnsiTheme="minorHAnsi" w:cstheme="minorHAnsi"/>
          <w:iCs/>
          <w:sz w:val="22"/>
          <w:szCs w:val="22"/>
          <w:lang w:eastAsia="pl-PL"/>
        </w:rPr>
        <w:t xml:space="preserve"> na podstawie ustawy z dnia 11 września 2019 r. - Prawo zamówień publicznych (</w:t>
      </w:r>
      <w:proofErr w:type="spellStart"/>
      <w:r w:rsidR="00F53AA7" w:rsidRPr="003D04F1">
        <w:rPr>
          <w:rFonts w:asciiTheme="minorHAnsi" w:hAnsiTheme="minorHAnsi" w:cstheme="minorHAnsi"/>
          <w:iCs/>
          <w:sz w:val="22"/>
          <w:szCs w:val="22"/>
          <w:lang w:eastAsia="pl-PL"/>
        </w:rPr>
        <w:t>t</w:t>
      </w:r>
      <w:r w:rsidR="00692387">
        <w:rPr>
          <w:rFonts w:asciiTheme="minorHAnsi" w:hAnsiTheme="minorHAnsi" w:cstheme="minorHAnsi"/>
          <w:iCs/>
          <w:sz w:val="22"/>
          <w:szCs w:val="22"/>
          <w:lang w:eastAsia="pl-PL"/>
        </w:rPr>
        <w:t>.</w:t>
      </w:r>
      <w:r w:rsidR="00F53AA7" w:rsidRPr="003D04F1">
        <w:rPr>
          <w:rFonts w:asciiTheme="minorHAnsi" w:hAnsiTheme="minorHAnsi" w:cstheme="minorHAnsi"/>
          <w:iCs/>
          <w:sz w:val="22"/>
          <w:szCs w:val="22"/>
          <w:lang w:eastAsia="pl-PL"/>
        </w:rPr>
        <w:t>j</w:t>
      </w:r>
      <w:proofErr w:type="spellEnd"/>
      <w:r w:rsidR="00F53AA7" w:rsidRPr="003D04F1">
        <w:rPr>
          <w:rFonts w:asciiTheme="minorHAnsi" w:hAnsiTheme="minorHAnsi" w:cstheme="minorHAnsi"/>
          <w:iCs/>
          <w:sz w:val="22"/>
          <w:szCs w:val="22"/>
          <w:lang w:eastAsia="pl-PL"/>
        </w:rPr>
        <w:t xml:space="preserve">. Dz. U.  z 2024 r. poz. 1320 z </w:t>
      </w:r>
      <w:proofErr w:type="spellStart"/>
      <w:r w:rsidR="00F53AA7" w:rsidRPr="003D04F1">
        <w:rPr>
          <w:rFonts w:asciiTheme="minorHAnsi" w:hAnsiTheme="minorHAnsi" w:cstheme="minorHAnsi"/>
          <w:iCs/>
          <w:sz w:val="22"/>
          <w:szCs w:val="22"/>
          <w:lang w:eastAsia="pl-PL"/>
        </w:rPr>
        <w:t>późn</w:t>
      </w:r>
      <w:proofErr w:type="spellEnd"/>
      <w:r w:rsidR="00F53AA7" w:rsidRPr="003D04F1">
        <w:rPr>
          <w:rFonts w:asciiTheme="minorHAnsi" w:hAnsiTheme="minorHAnsi" w:cstheme="minorHAnsi"/>
          <w:iCs/>
          <w:sz w:val="22"/>
          <w:szCs w:val="22"/>
          <w:lang w:eastAsia="pl-PL"/>
        </w:rPr>
        <w:t>. zm.</w:t>
      </w:r>
      <w:r w:rsidRPr="003D04F1">
        <w:rPr>
          <w:rFonts w:asciiTheme="minorHAnsi" w:hAnsiTheme="minorHAnsi" w:cstheme="minorHAnsi"/>
          <w:iCs/>
          <w:sz w:val="22"/>
          <w:szCs w:val="22"/>
          <w:lang w:eastAsia="pl-PL"/>
        </w:rPr>
        <w:t xml:space="preserve">), Strony przystępują do zawarcia </w:t>
      </w:r>
      <w:r w:rsidR="00507290" w:rsidRPr="003D04F1">
        <w:rPr>
          <w:rFonts w:asciiTheme="minorHAnsi" w:hAnsiTheme="minorHAnsi" w:cstheme="minorHAnsi"/>
          <w:iCs/>
          <w:sz w:val="22"/>
          <w:szCs w:val="22"/>
          <w:lang w:eastAsia="pl-PL"/>
        </w:rPr>
        <w:t>u</w:t>
      </w:r>
      <w:r w:rsidRPr="003D04F1">
        <w:rPr>
          <w:rFonts w:asciiTheme="minorHAnsi" w:hAnsiTheme="minorHAnsi" w:cstheme="minorHAnsi"/>
          <w:iCs/>
          <w:sz w:val="22"/>
          <w:szCs w:val="22"/>
          <w:lang w:eastAsia="pl-PL"/>
        </w:rPr>
        <w:t xml:space="preserve">mowy o </w:t>
      </w:r>
      <w:r w:rsidR="00F53AA7" w:rsidRPr="003D04F1">
        <w:rPr>
          <w:rFonts w:asciiTheme="minorHAnsi" w:hAnsiTheme="minorHAnsi" w:cstheme="minorHAnsi"/>
          <w:iCs/>
          <w:sz w:val="22"/>
          <w:szCs w:val="22"/>
          <w:lang w:eastAsia="pl-PL"/>
        </w:rPr>
        <w:t>poniższej</w:t>
      </w:r>
      <w:r w:rsidRPr="003D04F1">
        <w:rPr>
          <w:rFonts w:asciiTheme="minorHAnsi" w:hAnsiTheme="minorHAnsi" w:cstheme="minorHAnsi"/>
          <w:iCs/>
          <w:sz w:val="22"/>
          <w:szCs w:val="22"/>
          <w:lang w:eastAsia="pl-PL"/>
        </w:rPr>
        <w:t xml:space="preserve"> treści.</w:t>
      </w:r>
    </w:p>
    <w:p w14:paraId="2D441FE1" w14:textId="77777777" w:rsidR="009E7724" w:rsidRPr="001B7938" w:rsidRDefault="009E7724" w:rsidP="0026168A">
      <w:pPr>
        <w:widowControl w:val="0"/>
        <w:spacing w:line="276" w:lineRule="auto"/>
        <w:jc w:val="both"/>
        <w:rPr>
          <w:rFonts w:asciiTheme="minorHAnsi" w:hAnsiTheme="minorHAnsi" w:cstheme="minorHAnsi"/>
          <w:i/>
          <w:sz w:val="22"/>
          <w:szCs w:val="22"/>
          <w:lang w:eastAsia="pl-PL"/>
        </w:rPr>
      </w:pPr>
    </w:p>
    <w:p w14:paraId="733BF9B0" w14:textId="77777777" w:rsidR="00F77C08" w:rsidRPr="001B7938" w:rsidRDefault="0053490F" w:rsidP="00E4080E">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1</w:t>
      </w:r>
      <w:r w:rsidR="004A7F4E" w:rsidRPr="001B7938">
        <w:rPr>
          <w:rFonts w:asciiTheme="minorHAnsi" w:hAnsiTheme="minorHAnsi" w:cstheme="minorHAnsi"/>
          <w:b/>
          <w:sz w:val="22"/>
          <w:szCs w:val="22"/>
        </w:rPr>
        <w:t xml:space="preserve"> Przedmiot umowy</w:t>
      </w:r>
    </w:p>
    <w:p w14:paraId="0237104A" w14:textId="1EBCE6E5" w:rsidR="00EB2801" w:rsidRPr="00360F7E" w:rsidRDefault="006D1798" w:rsidP="00EB2801">
      <w:pPr>
        <w:pStyle w:val="Akapitzlist"/>
        <w:numPr>
          <w:ilvl w:val="0"/>
          <w:numId w:val="34"/>
        </w:numPr>
        <w:suppressAutoHyphens w:val="0"/>
        <w:spacing w:line="259" w:lineRule="auto"/>
        <w:ind w:left="357" w:hanging="357"/>
        <w:rPr>
          <w:rFonts w:asciiTheme="minorHAnsi" w:hAnsiTheme="minorHAnsi" w:cstheme="minorHAnsi"/>
          <w:sz w:val="22"/>
          <w:szCs w:val="22"/>
          <w:lang w:eastAsia="pl-PL"/>
        </w:rPr>
      </w:pPr>
      <w:r w:rsidRPr="00360F7E">
        <w:rPr>
          <w:rFonts w:asciiTheme="minorHAnsi" w:hAnsiTheme="minorHAnsi" w:cstheme="minorHAnsi"/>
          <w:sz w:val="22"/>
          <w:szCs w:val="22"/>
          <w:lang w:eastAsia="pl-PL"/>
        </w:rPr>
        <w:t xml:space="preserve">Przedmiotem zamówienia jest odnowienie </w:t>
      </w:r>
      <w:r w:rsidR="00EB2801" w:rsidRPr="00360F7E">
        <w:rPr>
          <w:rFonts w:asciiTheme="minorHAnsi" w:hAnsiTheme="minorHAnsi" w:cstheme="minorHAnsi"/>
          <w:sz w:val="22"/>
          <w:szCs w:val="22"/>
          <w:lang w:eastAsia="pl-PL"/>
        </w:rPr>
        <w:t xml:space="preserve">subskrypcji i usług wsparcia technicznego producenta dla </w:t>
      </w:r>
      <w:r w:rsidR="00F53F38" w:rsidRPr="00F53F38">
        <w:rPr>
          <w:rFonts w:asciiTheme="minorHAnsi" w:hAnsiTheme="minorHAnsi" w:cstheme="minorHAnsi"/>
          <w:sz w:val="22"/>
          <w:szCs w:val="22"/>
          <w:lang w:eastAsia="pl-PL"/>
        </w:rPr>
        <w:t xml:space="preserve">posiadanych przez Zamawiającego </w:t>
      </w:r>
      <w:r w:rsidR="00EB2801" w:rsidRPr="00360F7E">
        <w:rPr>
          <w:rFonts w:asciiTheme="minorHAnsi" w:hAnsiTheme="minorHAnsi" w:cstheme="minorHAnsi"/>
          <w:sz w:val="22"/>
          <w:szCs w:val="22"/>
          <w:lang w:eastAsia="pl-PL"/>
        </w:rPr>
        <w:t xml:space="preserve">urządzeń </w:t>
      </w:r>
      <w:proofErr w:type="spellStart"/>
      <w:r w:rsidR="00EB2801" w:rsidRPr="00360F7E">
        <w:rPr>
          <w:rFonts w:asciiTheme="minorHAnsi" w:hAnsiTheme="minorHAnsi" w:cstheme="minorHAnsi"/>
          <w:sz w:val="22"/>
          <w:szCs w:val="22"/>
          <w:lang w:eastAsia="pl-PL"/>
        </w:rPr>
        <w:t>Barracuda</w:t>
      </w:r>
      <w:proofErr w:type="spellEnd"/>
      <w:r w:rsidR="00EB2801" w:rsidRPr="00360F7E">
        <w:rPr>
          <w:rFonts w:asciiTheme="minorHAnsi" w:hAnsiTheme="minorHAnsi" w:cstheme="minorHAnsi"/>
          <w:sz w:val="22"/>
          <w:szCs w:val="22"/>
          <w:lang w:eastAsia="pl-PL"/>
        </w:rPr>
        <w:t xml:space="preserve"> </w:t>
      </w:r>
      <w:proofErr w:type="spellStart"/>
      <w:r w:rsidR="00EB2801" w:rsidRPr="00360F7E">
        <w:rPr>
          <w:rFonts w:asciiTheme="minorHAnsi" w:hAnsiTheme="minorHAnsi" w:cstheme="minorHAnsi"/>
          <w:sz w:val="22"/>
          <w:szCs w:val="22"/>
          <w:lang w:eastAsia="pl-PL"/>
        </w:rPr>
        <w:t>CloudGen</w:t>
      </w:r>
      <w:proofErr w:type="spellEnd"/>
      <w:r w:rsidR="00EB2801" w:rsidRPr="00360F7E">
        <w:rPr>
          <w:rFonts w:asciiTheme="minorHAnsi" w:hAnsiTheme="minorHAnsi" w:cstheme="minorHAnsi"/>
          <w:sz w:val="22"/>
          <w:szCs w:val="22"/>
          <w:lang w:eastAsia="pl-PL"/>
        </w:rPr>
        <w:t xml:space="preserve"> Firewall F400 oraz </w:t>
      </w:r>
      <w:proofErr w:type="spellStart"/>
      <w:r w:rsidR="00EB2801" w:rsidRPr="00360F7E">
        <w:rPr>
          <w:rFonts w:asciiTheme="minorHAnsi" w:hAnsiTheme="minorHAnsi" w:cstheme="minorHAnsi"/>
          <w:sz w:val="22"/>
          <w:szCs w:val="22"/>
          <w:lang w:eastAsia="pl-PL"/>
        </w:rPr>
        <w:t>Barracuda</w:t>
      </w:r>
      <w:proofErr w:type="spellEnd"/>
      <w:r w:rsidR="00EB2801" w:rsidRPr="00360F7E">
        <w:rPr>
          <w:rFonts w:asciiTheme="minorHAnsi" w:hAnsiTheme="minorHAnsi" w:cstheme="minorHAnsi"/>
          <w:sz w:val="22"/>
          <w:szCs w:val="22"/>
          <w:lang w:eastAsia="pl-PL"/>
        </w:rPr>
        <w:t xml:space="preserve"> Web Application Firewall 660 </w:t>
      </w:r>
      <w:r w:rsidR="00154190">
        <w:rPr>
          <w:rFonts w:asciiTheme="minorHAnsi" w:hAnsiTheme="minorHAnsi" w:cstheme="minorHAnsi"/>
          <w:sz w:val="22"/>
          <w:szCs w:val="22"/>
          <w:lang w:eastAsia="pl-PL"/>
        </w:rPr>
        <w:t xml:space="preserve">(zamiennie </w:t>
      </w:r>
      <w:r w:rsidR="004F3892">
        <w:rPr>
          <w:rFonts w:asciiTheme="minorHAnsi" w:hAnsiTheme="minorHAnsi" w:cstheme="minorHAnsi"/>
          <w:sz w:val="22"/>
          <w:szCs w:val="22"/>
          <w:lang w:eastAsia="pl-PL"/>
        </w:rPr>
        <w:t xml:space="preserve">dalej zwane również Oprogramowaniem) </w:t>
      </w:r>
      <w:r w:rsidR="00EB2801" w:rsidRPr="00360F7E">
        <w:rPr>
          <w:rFonts w:asciiTheme="minorHAnsi" w:hAnsiTheme="minorHAnsi" w:cstheme="minorHAnsi"/>
          <w:sz w:val="22"/>
          <w:szCs w:val="22"/>
          <w:lang w:eastAsia="pl-PL"/>
        </w:rPr>
        <w:t xml:space="preserve"> wraz z usługą konfiguracji WAF i analizy konfiguracji Firewall</w:t>
      </w:r>
      <w:r w:rsidR="00A3652D">
        <w:rPr>
          <w:rFonts w:asciiTheme="minorHAnsi" w:hAnsiTheme="minorHAnsi" w:cstheme="minorHAnsi"/>
          <w:sz w:val="22"/>
          <w:szCs w:val="22"/>
          <w:lang w:eastAsia="pl-PL"/>
        </w:rPr>
        <w:t>.</w:t>
      </w:r>
    </w:p>
    <w:p w14:paraId="4BFCCB8E" w14:textId="77777777" w:rsidR="00CA42E2" w:rsidRPr="00360F7E" w:rsidRDefault="00B631E6" w:rsidP="00CA42E2">
      <w:pPr>
        <w:pStyle w:val="Akapitzlist"/>
        <w:numPr>
          <w:ilvl w:val="0"/>
          <w:numId w:val="34"/>
        </w:numPr>
        <w:suppressAutoHyphens w:val="0"/>
        <w:spacing w:line="259" w:lineRule="auto"/>
        <w:ind w:left="357" w:hanging="357"/>
        <w:rPr>
          <w:rFonts w:asciiTheme="minorHAnsi" w:hAnsiTheme="minorHAnsi" w:cstheme="minorHAnsi"/>
          <w:sz w:val="22"/>
          <w:szCs w:val="22"/>
          <w:lang w:eastAsia="pl-PL"/>
        </w:rPr>
      </w:pPr>
      <w:r w:rsidRPr="00360F7E">
        <w:rPr>
          <w:rFonts w:asciiTheme="minorHAnsi" w:hAnsiTheme="minorHAnsi" w:cstheme="minorHAnsi"/>
          <w:sz w:val="22"/>
          <w:szCs w:val="22"/>
          <w:lang w:eastAsia="pl-PL"/>
        </w:rPr>
        <w:t>Zakres zamówienia obejmuje:</w:t>
      </w:r>
    </w:p>
    <w:p w14:paraId="72587A45" w14:textId="21AD8AB6" w:rsidR="00CA42E2" w:rsidRPr="00E67A15" w:rsidRDefault="00B631E6" w:rsidP="1777B204">
      <w:pPr>
        <w:pStyle w:val="Akapitzlist"/>
        <w:numPr>
          <w:ilvl w:val="1"/>
          <w:numId w:val="34"/>
        </w:numPr>
        <w:suppressAutoHyphens w:val="0"/>
        <w:spacing w:line="259" w:lineRule="auto"/>
        <w:rPr>
          <w:rFonts w:asciiTheme="minorHAnsi" w:hAnsiTheme="minorHAnsi" w:cstheme="minorBidi"/>
          <w:sz w:val="22"/>
          <w:szCs w:val="22"/>
          <w:lang w:eastAsia="pl-PL"/>
        </w:rPr>
      </w:pPr>
      <w:r w:rsidRPr="1777B204">
        <w:rPr>
          <w:rFonts w:asciiTheme="minorHAnsi" w:hAnsiTheme="minorHAnsi" w:cstheme="minorBidi"/>
          <w:sz w:val="22"/>
          <w:szCs w:val="22"/>
        </w:rPr>
        <w:t xml:space="preserve">Dostawę </w:t>
      </w:r>
      <w:r w:rsidR="007E7952">
        <w:rPr>
          <w:rFonts w:asciiTheme="minorHAnsi" w:hAnsiTheme="minorHAnsi" w:cstheme="minorBidi"/>
          <w:sz w:val="22"/>
          <w:szCs w:val="22"/>
        </w:rPr>
        <w:t>subskry</w:t>
      </w:r>
      <w:r w:rsidR="00F344E3">
        <w:rPr>
          <w:rFonts w:asciiTheme="minorHAnsi" w:hAnsiTheme="minorHAnsi" w:cstheme="minorBidi"/>
          <w:sz w:val="22"/>
          <w:szCs w:val="22"/>
        </w:rPr>
        <w:t>pcji</w:t>
      </w:r>
      <w:r w:rsidRPr="1777B204">
        <w:rPr>
          <w:rFonts w:asciiTheme="minorHAnsi" w:hAnsiTheme="minorHAnsi" w:cstheme="minorBidi"/>
          <w:sz w:val="22"/>
          <w:szCs w:val="22"/>
        </w:rPr>
        <w:t xml:space="preserve"> i usług wsparcia producenta  dla </w:t>
      </w:r>
      <w:r w:rsidR="00CA42E2" w:rsidRPr="1777B204">
        <w:rPr>
          <w:rFonts w:asciiTheme="minorHAnsi" w:hAnsiTheme="minorHAnsi" w:cstheme="minorBidi"/>
          <w:sz w:val="22"/>
          <w:szCs w:val="22"/>
          <w:lang w:eastAsia="pl-PL"/>
        </w:rPr>
        <w:t xml:space="preserve">2 urządzeń </w:t>
      </w:r>
      <w:proofErr w:type="spellStart"/>
      <w:r w:rsidR="00CA42E2" w:rsidRPr="1777B204">
        <w:rPr>
          <w:rFonts w:asciiTheme="minorHAnsi" w:hAnsiTheme="minorHAnsi" w:cstheme="minorBidi"/>
          <w:sz w:val="22"/>
          <w:szCs w:val="22"/>
          <w:lang w:eastAsia="pl-PL"/>
        </w:rPr>
        <w:t>Barracuda</w:t>
      </w:r>
      <w:proofErr w:type="spellEnd"/>
      <w:r w:rsidR="00CA42E2" w:rsidRPr="1777B204">
        <w:rPr>
          <w:rFonts w:asciiTheme="minorHAnsi" w:hAnsiTheme="minorHAnsi" w:cstheme="minorBidi"/>
          <w:sz w:val="22"/>
          <w:szCs w:val="22"/>
          <w:lang w:eastAsia="pl-PL"/>
        </w:rPr>
        <w:t xml:space="preserve"> </w:t>
      </w:r>
      <w:proofErr w:type="spellStart"/>
      <w:r w:rsidR="00CA42E2" w:rsidRPr="1777B204">
        <w:rPr>
          <w:rFonts w:asciiTheme="minorHAnsi" w:hAnsiTheme="minorHAnsi" w:cstheme="minorBidi"/>
          <w:sz w:val="22"/>
          <w:szCs w:val="22"/>
          <w:lang w:eastAsia="pl-PL"/>
        </w:rPr>
        <w:t>CloudGen</w:t>
      </w:r>
      <w:proofErr w:type="spellEnd"/>
      <w:r w:rsidR="00CA42E2" w:rsidRPr="1777B204">
        <w:rPr>
          <w:rFonts w:asciiTheme="minorHAnsi" w:hAnsiTheme="minorHAnsi" w:cstheme="minorBidi"/>
          <w:sz w:val="22"/>
          <w:szCs w:val="22"/>
          <w:lang w:eastAsia="pl-PL"/>
        </w:rPr>
        <w:t xml:space="preserve"> Firewall F400 (NGFW), </w:t>
      </w:r>
    </w:p>
    <w:p w14:paraId="1659B81B" w14:textId="341F02F3" w:rsidR="00B631E6" w:rsidRPr="00E67A15" w:rsidRDefault="00E67A15" w:rsidP="1777B204">
      <w:pPr>
        <w:pStyle w:val="Akapitzlist"/>
        <w:numPr>
          <w:ilvl w:val="1"/>
          <w:numId w:val="34"/>
        </w:numPr>
        <w:suppressAutoHyphens w:val="0"/>
        <w:spacing w:line="259" w:lineRule="auto"/>
        <w:rPr>
          <w:rFonts w:asciiTheme="minorHAnsi" w:hAnsiTheme="minorHAnsi" w:cstheme="minorBidi"/>
          <w:sz w:val="22"/>
          <w:szCs w:val="22"/>
        </w:rPr>
      </w:pPr>
      <w:r w:rsidRPr="1777B204">
        <w:rPr>
          <w:rFonts w:asciiTheme="minorHAnsi" w:hAnsiTheme="minorHAnsi" w:cstheme="minorBidi"/>
          <w:sz w:val="22"/>
          <w:szCs w:val="22"/>
        </w:rPr>
        <w:t xml:space="preserve">Dostawę </w:t>
      </w:r>
      <w:r w:rsidR="00F344E3">
        <w:rPr>
          <w:rFonts w:asciiTheme="minorHAnsi" w:hAnsiTheme="minorHAnsi" w:cstheme="minorBidi"/>
          <w:sz w:val="22"/>
          <w:szCs w:val="22"/>
        </w:rPr>
        <w:t>subskrypcji</w:t>
      </w:r>
      <w:r w:rsidRPr="1777B204">
        <w:rPr>
          <w:rFonts w:asciiTheme="minorHAnsi" w:hAnsiTheme="minorHAnsi" w:cstheme="minorBidi"/>
          <w:sz w:val="22"/>
          <w:szCs w:val="22"/>
        </w:rPr>
        <w:t xml:space="preserve">  i usług wsparcia producenta  dla </w:t>
      </w:r>
      <w:r w:rsidR="00CA42E2" w:rsidRPr="1777B204">
        <w:rPr>
          <w:rFonts w:asciiTheme="minorHAnsi" w:hAnsiTheme="minorHAnsi" w:cstheme="minorBidi"/>
          <w:sz w:val="22"/>
          <w:szCs w:val="22"/>
          <w:lang w:eastAsia="pl-PL"/>
        </w:rPr>
        <w:t xml:space="preserve">2 urządzeń </w:t>
      </w:r>
      <w:proofErr w:type="spellStart"/>
      <w:r w:rsidR="00CA42E2" w:rsidRPr="1777B204">
        <w:rPr>
          <w:rFonts w:asciiTheme="minorHAnsi" w:hAnsiTheme="minorHAnsi" w:cstheme="minorBidi"/>
          <w:sz w:val="22"/>
          <w:szCs w:val="22"/>
          <w:lang w:eastAsia="pl-PL"/>
        </w:rPr>
        <w:t>Barracuda</w:t>
      </w:r>
      <w:proofErr w:type="spellEnd"/>
      <w:r w:rsidR="00CA42E2" w:rsidRPr="1777B204">
        <w:rPr>
          <w:rFonts w:asciiTheme="minorHAnsi" w:hAnsiTheme="minorHAnsi" w:cstheme="minorBidi"/>
          <w:sz w:val="22"/>
          <w:szCs w:val="22"/>
          <w:lang w:eastAsia="pl-PL"/>
        </w:rPr>
        <w:t xml:space="preserve"> Web Application Firewall 660 (WAF), </w:t>
      </w:r>
    </w:p>
    <w:p w14:paraId="0AECA6A1" w14:textId="0693668B" w:rsidR="00B631E6" w:rsidRPr="00360F7E" w:rsidRDefault="00FF760C" w:rsidP="1777B204">
      <w:pPr>
        <w:pStyle w:val="Akapitzlist"/>
        <w:numPr>
          <w:ilvl w:val="1"/>
          <w:numId w:val="34"/>
        </w:numPr>
        <w:suppressAutoHyphens w:val="0"/>
        <w:spacing w:line="259" w:lineRule="auto"/>
        <w:rPr>
          <w:rFonts w:asciiTheme="minorHAnsi" w:hAnsiTheme="minorHAnsi" w:cstheme="minorBidi"/>
          <w:sz w:val="22"/>
          <w:szCs w:val="22"/>
        </w:rPr>
      </w:pPr>
      <w:r w:rsidRPr="1777B204">
        <w:rPr>
          <w:rFonts w:asciiTheme="minorHAnsi" w:hAnsiTheme="minorHAnsi" w:cstheme="minorBidi"/>
          <w:sz w:val="22"/>
          <w:szCs w:val="22"/>
        </w:rPr>
        <w:lastRenderedPageBreak/>
        <w:t>wykonan</w:t>
      </w:r>
      <w:r w:rsidR="00F344E3">
        <w:rPr>
          <w:rFonts w:asciiTheme="minorHAnsi" w:hAnsiTheme="minorHAnsi" w:cstheme="minorBidi"/>
          <w:sz w:val="22"/>
          <w:szCs w:val="22"/>
        </w:rPr>
        <w:t>ie</w:t>
      </w:r>
      <w:r w:rsidRPr="1777B204">
        <w:rPr>
          <w:rFonts w:asciiTheme="minorHAnsi" w:hAnsiTheme="minorHAnsi" w:cstheme="minorBidi"/>
          <w:sz w:val="22"/>
          <w:szCs w:val="22"/>
        </w:rPr>
        <w:t xml:space="preserve"> usług polegających </w:t>
      </w:r>
      <w:r w:rsidR="7B44E5FA" w:rsidRPr="1777B204">
        <w:rPr>
          <w:rFonts w:asciiTheme="minorHAnsi" w:hAnsiTheme="minorHAnsi" w:cstheme="minorBidi"/>
          <w:sz w:val="22"/>
          <w:szCs w:val="22"/>
        </w:rPr>
        <w:t>na konfiguracji</w:t>
      </w:r>
      <w:r w:rsidRPr="1777B204">
        <w:rPr>
          <w:rFonts w:asciiTheme="minorHAnsi" w:hAnsiTheme="minorHAnsi" w:cstheme="minorBidi"/>
          <w:sz w:val="22"/>
          <w:szCs w:val="22"/>
        </w:rPr>
        <w:t xml:space="preserve"> WAF w klastrze dla 7 serwisów wraz z</w:t>
      </w:r>
      <w:r w:rsidR="002040E2">
        <w:rPr>
          <w:rFonts w:asciiTheme="minorHAnsi" w:hAnsiTheme="minorHAnsi" w:cstheme="minorBidi"/>
          <w:sz w:val="22"/>
          <w:szCs w:val="22"/>
        </w:rPr>
        <w:t> </w:t>
      </w:r>
      <w:r w:rsidRPr="1777B204">
        <w:rPr>
          <w:rFonts w:asciiTheme="minorHAnsi" w:hAnsiTheme="minorHAnsi" w:cstheme="minorBidi"/>
          <w:sz w:val="22"/>
          <w:szCs w:val="22"/>
        </w:rPr>
        <w:t xml:space="preserve">pozostałymi usługami wchodzącymi w zakres zamówienia, w </w:t>
      </w:r>
      <w:r w:rsidR="1BDEF605" w:rsidRPr="1777B204">
        <w:rPr>
          <w:rFonts w:asciiTheme="minorHAnsi" w:hAnsiTheme="minorHAnsi" w:cstheme="minorBidi"/>
          <w:sz w:val="22"/>
          <w:szCs w:val="22"/>
        </w:rPr>
        <w:t>tym przeszkolenie</w:t>
      </w:r>
      <w:r w:rsidRPr="1777B204">
        <w:rPr>
          <w:rFonts w:asciiTheme="minorHAnsi" w:hAnsiTheme="minorHAnsi" w:cstheme="minorBidi"/>
          <w:sz w:val="22"/>
          <w:szCs w:val="22"/>
        </w:rPr>
        <w:t xml:space="preserve"> administratorów i dostarczeniem dokumentacji powykonawczej  </w:t>
      </w:r>
    </w:p>
    <w:p w14:paraId="1C880D9C" w14:textId="57153D31" w:rsidR="008E39D2" w:rsidRPr="008E39D2" w:rsidRDefault="008E39D2" w:rsidP="008E39D2">
      <w:pPr>
        <w:pStyle w:val="Akapitzlist"/>
        <w:numPr>
          <w:ilvl w:val="1"/>
          <w:numId w:val="34"/>
        </w:numPr>
        <w:suppressAutoHyphens w:val="0"/>
        <w:spacing w:line="259" w:lineRule="auto"/>
        <w:rPr>
          <w:rFonts w:asciiTheme="minorHAnsi" w:hAnsiTheme="minorHAnsi" w:cstheme="minorHAnsi"/>
          <w:sz w:val="22"/>
          <w:szCs w:val="22"/>
        </w:rPr>
      </w:pPr>
      <w:r w:rsidRPr="008E39D2">
        <w:rPr>
          <w:rFonts w:asciiTheme="minorHAnsi" w:hAnsiTheme="minorHAnsi" w:cstheme="minorHAnsi"/>
          <w:sz w:val="22"/>
          <w:szCs w:val="22"/>
        </w:rPr>
        <w:t>wykonani</w:t>
      </w:r>
      <w:r w:rsidR="00846A3A">
        <w:rPr>
          <w:rFonts w:asciiTheme="minorHAnsi" w:hAnsiTheme="minorHAnsi" w:cstheme="minorHAnsi"/>
          <w:sz w:val="22"/>
          <w:szCs w:val="22"/>
        </w:rPr>
        <w:t>e</w:t>
      </w:r>
      <w:r w:rsidRPr="008E39D2">
        <w:rPr>
          <w:rFonts w:asciiTheme="minorHAnsi" w:hAnsiTheme="minorHAnsi" w:cstheme="minorHAnsi"/>
          <w:sz w:val="22"/>
          <w:szCs w:val="22"/>
        </w:rPr>
        <w:t xml:space="preserve"> analizy konfiguracji 2 urządzeń </w:t>
      </w:r>
      <w:proofErr w:type="spellStart"/>
      <w:r w:rsidRPr="008E39D2">
        <w:rPr>
          <w:rFonts w:asciiTheme="minorHAnsi" w:hAnsiTheme="minorHAnsi" w:cstheme="minorHAnsi"/>
          <w:sz w:val="22"/>
          <w:szCs w:val="22"/>
        </w:rPr>
        <w:t>Barracuda</w:t>
      </w:r>
      <w:proofErr w:type="spellEnd"/>
      <w:r w:rsidRPr="008E39D2">
        <w:rPr>
          <w:rFonts w:asciiTheme="minorHAnsi" w:hAnsiTheme="minorHAnsi" w:cstheme="minorHAnsi"/>
          <w:sz w:val="22"/>
          <w:szCs w:val="22"/>
        </w:rPr>
        <w:t xml:space="preserve"> </w:t>
      </w:r>
      <w:proofErr w:type="spellStart"/>
      <w:r w:rsidRPr="008E39D2">
        <w:rPr>
          <w:rFonts w:asciiTheme="minorHAnsi" w:hAnsiTheme="minorHAnsi" w:cstheme="minorHAnsi"/>
          <w:sz w:val="22"/>
          <w:szCs w:val="22"/>
        </w:rPr>
        <w:t>CloudGen</w:t>
      </w:r>
      <w:proofErr w:type="spellEnd"/>
      <w:r w:rsidRPr="008E39D2">
        <w:rPr>
          <w:rFonts w:asciiTheme="minorHAnsi" w:hAnsiTheme="minorHAnsi" w:cstheme="minorHAnsi"/>
          <w:sz w:val="22"/>
          <w:szCs w:val="22"/>
        </w:rPr>
        <w:t xml:space="preserve"> Firewall F400 w klastrze wraz z przygotowaniem raportu z rekomendacjami i wdrożeniem poprawek krytycznych</w:t>
      </w:r>
    </w:p>
    <w:p w14:paraId="2871838D" w14:textId="07F3EB2C" w:rsidR="00623B62" w:rsidRPr="00360F7E" w:rsidRDefault="00757BF8" w:rsidP="1777B204">
      <w:pPr>
        <w:pStyle w:val="Akapitzlist"/>
        <w:numPr>
          <w:ilvl w:val="0"/>
          <w:numId w:val="34"/>
        </w:numPr>
        <w:suppressAutoHyphens w:val="0"/>
        <w:spacing w:line="259" w:lineRule="auto"/>
        <w:ind w:left="357" w:hanging="357"/>
        <w:rPr>
          <w:rFonts w:asciiTheme="minorHAnsi" w:hAnsiTheme="minorHAnsi" w:cstheme="minorBidi"/>
          <w:sz w:val="22"/>
          <w:szCs w:val="22"/>
          <w:lang w:eastAsia="pl-PL"/>
        </w:rPr>
      </w:pPr>
      <w:r w:rsidRPr="1777B204">
        <w:rPr>
          <w:rFonts w:asciiTheme="minorHAnsi" w:hAnsiTheme="minorHAnsi" w:cstheme="minorBidi"/>
          <w:sz w:val="22"/>
          <w:szCs w:val="22"/>
          <w:lang w:eastAsia="pl-PL"/>
        </w:rPr>
        <w:t xml:space="preserve">Szczegółowe wymagania </w:t>
      </w:r>
      <w:r w:rsidR="000811CB" w:rsidRPr="1777B204">
        <w:rPr>
          <w:rFonts w:asciiTheme="minorHAnsi" w:hAnsiTheme="minorHAnsi" w:cstheme="minorBidi"/>
          <w:sz w:val="22"/>
          <w:szCs w:val="22"/>
          <w:lang w:eastAsia="pl-PL"/>
        </w:rPr>
        <w:t>dotyczące przedmiotu umowy zostały określone w Op</w:t>
      </w:r>
      <w:r w:rsidR="000253A0" w:rsidRPr="1777B204">
        <w:rPr>
          <w:rFonts w:asciiTheme="minorHAnsi" w:hAnsiTheme="minorHAnsi" w:cstheme="minorBidi"/>
          <w:sz w:val="22"/>
          <w:szCs w:val="22"/>
          <w:lang w:eastAsia="pl-PL"/>
        </w:rPr>
        <w:t>i</w:t>
      </w:r>
      <w:r w:rsidR="000811CB" w:rsidRPr="1777B204">
        <w:rPr>
          <w:rFonts w:asciiTheme="minorHAnsi" w:hAnsiTheme="minorHAnsi" w:cstheme="minorBidi"/>
          <w:sz w:val="22"/>
          <w:szCs w:val="22"/>
          <w:lang w:eastAsia="pl-PL"/>
        </w:rPr>
        <w:t xml:space="preserve">sie przedmiotu zamówienia, który </w:t>
      </w:r>
      <w:r w:rsidR="02E8FB96" w:rsidRPr="1777B204">
        <w:rPr>
          <w:rFonts w:asciiTheme="minorHAnsi" w:hAnsiTheme="minorHAnsi" w:cstheme="minorBidi"/>
          <w:sz w:val="22"/>
          <w:szCs w:val="22"/>
          <w:lang w:eastAsia="pl-PL"/>
        </w:rPr>
        <w:t>wraz z</w:t>
      </w:r>
      <w:r w:rsidR="00623B62" w:rsidRPr="1777B204">
        <w:rPr>
          <w:rFonts w:asciiTheme="minorHAnsi" w:hAnsiTheme="minorHAnsi" w:cstheme="minorBidi"/>
          <w:sz w:val="22"/>
          <w:szCs w:val="22"/>
          <w:lang w:eastAsia="pl-PL"/>
        </w:rPr>
        <w:t xml:space="preserve"> pozostałymi dokumentami zamówienia stanowi załącznik nr 1 do Umowy.</w:t>
      </w:r>
    </w:p>
    <w:p w14:paraId="3E1D4E77" w14:textId="77777777" w:rsidR="0053490F" w:rsidRPr="001B7938" w:rsidRDefault="0053490F" w:rsidP="007810ED">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2</w:t>
      </w:r>
      <w:r w:rsidR="004A7F4E" w:rsidRPr="001B7938">
        <w:rPr>
          <w:rFonts w:asciiTheme="minorHAnsi" w:hAnsiTheme="minorHAnsi" w:cstheme="minorHAnsi"/>
          <w:b/>
          <w:sz w:val="22"/>
          <w:szCs w:val="22"/>
        </w:rPr>
        <w:t xml:space="preserve"> Termin realizacji</w:t>
      </w:r>
    </w:p>
    <w:p w14:paraId="4D906E77" w14:textId="77777777" w:rsidR="00185A43" w:rsidRPr="001D5681" w:rsidRDefault="00185A43" w:rsidP="00185A43">
      <w:pPr>
        <w:pStyle w:val="Akapitzlist"/>
        <w:numPr>
          <w:ilvl w:val="0"/>
          <w:numId w:val="5"/>
        </w:numPr>
        <w:spacing w:line="276" w:lineRule="auto"/>
        <w:rPr>
          <w:rFonts w:asciiTheme="minorHAnsi" w:hAnsiTheme="minorHAnsi" w:cstheme="minorHAnsi"/>
          <w:color w:val="000000"/>
          <w:sz w:val="22"/>
          <w:szCs w:val="22"/>
          <w:lang w:eastAsia="pl-PL"/>
        </w:rPr>
      </w:pPr>
      <w:r w:rsidRPr="001D5681">
        <w:rPr>
          <w:rFonts w:asciiTheme="minorHAnsi" w:hAnsiTheme="minorHAnsi" w:cstheme="minorHAnsi"/>
          <w:color w:val="000000"/>
          <w:sz w:val="22"/>
          <w:szCs w:val="22"/>
          <w:lang w:eastAsia="pl-PL"/>
        </w:rPr>
        <w:t>Umowa zostaje zawarta na okres 6 miesięcy, z tym że Wykonawca zobowiązany jest do dostarczenia potwierdzenia aktywacji subskrypcji w terminie do 5 dni roboczych od podpisania umowy.</w:t>
      </w:r>
    </w:p>
    <w:p w14:paraId="38EA9722" w14:textId="77777777" w:rsidR="000C1B0B" w:rsidRPr="001D5681" w:rsidRDefault="00D129A9" w:rsidP="00185A43">
      <w:pPr>
        <w:pStyle w:val="Akapitzlist"/>
        <w:numPr>
          <w:ilvl w:val="0"/>
          <w:numId w:val="5"/>
        </w:numPr>
        <w:spacing w:line="276" w:lineRule="auto"/>
        <w:rPr>
          <w:rFonts w:asciiTheme="minorHAnsi" w:hAnsiTheme="minorHAnsi" w:cstheme="minorHAnsi"/>
          <w:color w:val="000000"/>
          <w:sz w:val="22"/>
          <w:szCs w:val="22"/>
          <w:lang w:eastAsia="pl-PL"/>
        </w:rPr>
      </w:pPr>
      <w:bookmarkStart w:id="0" w:name="_Hlk103605435"/>
      <w:r w:rsidRPr="001D5681">
        <w:rPr>
          <w:rFonts w:asciiTheme="minorHAnsi" w:hAnsiTheme="minorHAnsi" w:cstheme="minorHAnsi"/>
          <w:color w:val="000000"/>
          <w:sz w:val="22"/>
          <w:szCs w:val="22"/>
          <w:lang w:eastAsia="pl-PL"/>
        </w:rPr>
        <w:t>Realizacja pozostałych czynności nastąpi zgodnie z terminami wskazanymi w OPZ.</w:t>
      </w:r>
    </w:p>
    <w:bookmarkEnd w:id="0"/>
    <w:p w14:paraId="2BD3F0E4" w14:textId="634B21D9" w:rsidR="00131D9C" w:rsidRPr="001D5681" w:rsidRDefault="00131D9C" w:rsidP="00131D9C">
      <w:pPr>
        <w:pStyle w:val="Akapitzlist"/>
        <w:numPr>
          <w:ilvl w:val="0"/>
          <w:numId w:val="5"/>
        </w:numPr>
        <w:rPr>
          <w:rFonts w:asciiTheme="minorHAnsi" w:hAnsiTheme="minorHAnsi" w:cstheme="minorHAnsi"/>
          <w:spacing w:val="4"/>
          <w:sz w:val="22"/>
          <w:szCs w:val="22"/>
        </w:rPr>
      </w:pPr>
      <w:r w:rsidRPr="001D5681">
        <w:rPr>
          <w:rFonts w:asciiTheme="minorHAnsi" w:hAnsiTheme="minorHAnsi" w:cstheme="minorHAnsi"/>
          <w:spacing w:val="4"/>
          <w:sz w:val="22"/>
          <w:szCs w:val="22"/>
        </w:rPr>
        <w:t>Przez dni robocze Zamawiający rozumie kolejne dni od poniedziałku do piątku za wyjątkiem dni wolnych zgodnie z ustawą z dnia 18 stycznia 1951 r. o dniach wolnych od pracy (tekst jednolity: Dz. U. z 2025 r. poz. 296)</w:t>
      </w:r>
      <w:r w:rsidR="007C796B" w:rsidRPr="001D5681">
        <w:rPr>
          <w:rFonts w:asciiTheme="minorHAnsi" w:hAnsiTheme="minorHAnsi" w:cstheme="minorHAnsi"/>
          <w:spacing w:val="4"/>
          <w:sz w:val="22"/>
          <w:szCs w:val="22"/>
        </w:rPr>
        <w:t>.</w:t>
      </w:r>
    </w:p>
    <w:p w14:paraId="1EB5BEF8" w14:textId="77777777" w:rsidR="0086784F" w:rsidRPr="001B7938" w:rsidRDefault="0086784F" w:rsidP="007810ED">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3</w:t>
      </w:r>
      <w:r w:rsidR="004A7F4E" w:rsidRPr="001B7938">
        <w:rPr>
          <w:rFonts w:asciiTheme="minorHAnsi" w:hAnsiTheme="minorHAnsi" w:cstheme="minorHAnsi"/>
          <w:b/>
          <w:sz w:val="22"/>
          <w:szCs w:val="22"/>
        </w:rPr>
        <w:t xml:space="preserve"> Wynagrodzenie Wykonawcy</w:t>
      </w:r>
    </w:p>
    <w:p w14:paraId="3446714A" w14:textId="6719EE16" w:rsidR="001B172E" w:rsidRDefault="002A7943" w:rsidP="00387869">
      <w:pPr>
        <w:pStyle w:val="Akapitzlist"/>
        <w:numPr>
          <w:ilvl w:val="0"/>
          <w:numId w:val="3"/>
        </w:numPr>
        <w:spacing w:after="120"/>
        <w:contextualSpacing w:val="0"/>
        <w:rPr>
          <w:rFonts w:asciiTheme="minorHAnsi" w:hAnsiTheme="minorHAnsi" w:cstheme="minorHAnsi"/>
          <w:b/>
          <w:bCs/>
          <w:spacing w:val="4"/>
          <w:sz w:val="22"/>
          <w:szCs w:val="22"/>
        </w:rPr>
      </w:pPr>
      <w:r w:rsidRPr="001B7938">
        <w:rPr>
          <w:rFonts w:asciiTheme="minorHAnsi" w:hAnsiTheme="minorHAnsi" w:cstheme="minorHAnsi"/>
          <w:spacing w:val="4"/>
          <w:sz w:val="22"/>
          <w:szCs w:val="22"/>
        </w:rPr>
        <w:t>W</w:t>
      </w:r>
      <w:r w:rsidR="00842912" w:rsidRPr="001B7938">
        <w:rPr>
          <w:rFonts w:asciiTheme="minorHAnsi" w:hAnsiTheme="minorHAnsi" w:cstheme="minorHAnsi"/>
          <w:spacing w:val="4"/>
          <w:sz w:val="22"/>
          <w:szCs w:val="22"/>
        </w:rPr>
        <w:t>ynagrodzenie</w:t>
      </w:r>
      <w:r w:rsidR="00842912" w:rsidRPr="001B7938">
        <w:rPr>
          <w:rFonts w:asciiTheme="minorHAnsi" w:hAnsiTheme="minorHAnsi" w:cstheme="minorHAnsi"/>
          <w:b/>
          <w:bCs/>
          <w:spacing w:val="4"/>
          <w:sz w:val="22"/>
          <w:szCs w:val="22"/>
        </w:rPr>
        <w:t xml:space="preserve"> brutto</w:t>
      </w:r>
      <w:r w:rsidR="002E58B6" w:rsidRPr="001B7938">
        <w:rPr>
          <w:rFonts w:asciiTheme="minorHAnsi" w:hAnsiTheme="minorHAnsi" w:cstheme="minorHAnsi"/>
          <w:b/>
          <w:bCs/>
          <w:spacing w:val="4"/>
          <w:sz w:val="22"/>
          <w:szCs w:val="22"/>
        </w:rPr>
        <w:t xml:space="preserve"> </w:t>
      </w:r>
      <w:r w:rsidR="002E58B6" w:rsidRPr="001B7938">
        <w:rPr>
          <w:rFonts w:asciiTheme="minorHAnsi" w:hAnsiTheme="minorHAnsi" w:cstheme="minorHAnsi"/>
          <w:spacing w:val="4"/>
          <w:sz w:val="22"/>
          <w:szCs w:val="22"/>
        </w:rPr>
        <w:t>(z podatkiem VAT)</w:t>
      </w:r>
      <w:r w:rsidR="00842912" w:rsidRPr="001B7938">
        <w:rPr>
          <w:rFonts w:asciiTheme="minorHAnsi" w:hAnsiTheme="minorHAnsi" w:cstheme="minorHAnsi"/>
          <w:spacing w:val="4"/>
          <w:sz w:val="22"/>
          <w:szCs w:val="22"/>
        </w:rPr>
        <w:t xml:space="preserve"> za realizację przedmiotu umowy wynosi</w:t>
      </w:r>
      <w:r w:rsidR="006E71EF" w:rsidRPr="001B7938">
        <w:rPr>
          <w:rFonts w:asciiTheme="minorHAnsi" w:hAnsiTheme="minorHAnsi" w:cstheme="minorHAnsi"/>
          <w:spacing w:val="4"/>
          <w:sz w:val="22"/>
          <w:szCs w:val="22"/>
        </w:rPr>
        <w:t>:</w:t>
      </w:r>
      <w:r w:rsidR="00842912" w:rsidRPr="001B7938">
        <w:rPr>
          <w:rFonts w:asciiTheme="minorHAnsi" w:hAnsiTheme="minorHAnsi" w:cstheme="minorHAnsi"/>
          <w:b/>
          <w:bCs/>
          <w:spacing w:val="4"/>
          <w:sz w:val="22"/>
          <w:szCs w:val="22"/>
        </w:rPr>
        <w:t xml:space="preserve"> </w:t>
      </w:r>
      <w:r w:rsidR="002D71F5" w:rsidRPr="001B7938">
        <w:rPr>
          <w:rFonts w:asciiTheme="minorHAnsi" w:hAnsiTheme="minorHAnsi" w:cstheme="minorHAnsi"/>
          <w:b/>
          <w:bCs/>
          <w:spacing w:val="4"/>
          <w:sz w:val="22"/>
          <w:szCs w:val="22"/>
        </w:rPr>
        <w:t>………..</w:t>
      </w:r>
      <w:r w:rsidR="005F2A2F" w:rsidRPr="001B7938">
        <w:rPr>
          <w:rFonts w:asciiTheme="minorHAnsi" w:hAnsiTheme="minorHAnsi" w:cstheme="minorHAnsi"/>
          <w:b/>
          <w:bCs/>
          <w:spacing w:val="4"/>
          <w:sz w:val="22"/>
          <w:szCs w:val="22"/>
        </w:rPr>
        <w:t xml:space="preserve"> </w:t>
      </w:r>
      <w:r w:rsidR="006D010B" w:rsidRPr="001B7938">
        <w:rPr>
          <w:rFonts w:asciiTheme="minorHAnsi" w:hAnsiTheme="minorHAnsi" w:cstheme="minorHAnsi"/>
          <w:b/>
          <w:bCs/>
          <w:spacing w:val="4"/>
          <w:sz w:val="22"/>
          <w:szCs w:val="22"/>
        </w:rPr>
        <w:t>z</w:t>
      </w:r>
      <w:r w:rsidR="00842912" w:rsidRPr="001B7938">
        <w:rPr>
          <w:rFonts w:asciiTheme="minorHAnsi" w:hAnsiTheme="minorHAnsi" w:cstheme="minorHAnsi"/>
          <w:b/>
          <w:bCs/>
          <w:spacing w:val="4"/>
          <w:sz w:val="22"/>
          <w:szCs w:val="22"/>
        </w:rPr>
        <w:t>ł, czyli</w:t>
      </w:r>
      <w:r w:rsidR="006E71EF" w:rsidRPr="001B7938">
        <w:rPr>
          <w:rFonts w:asciiTheme="minorHAnsi" w:hAnsiTheme="minorHAnsi" w:cstheme="minorHAnsi"/>
          <w:b/>
          <w:bCs/>
          <w:spacing w:val="4"/>
          <w:sz w:val="22"/>
          <w:szCs w:val="22"/>
        </w:rPr>
        <w:t>:</w:t>
      </w:r>
      <w:r w:rsidR="00842912" w:rsidRPr="001B7938">
        <w:rPr>
          <w:rFonts w:asciiTheme="minorHAnsi" w:hAnsiTheme="minorHAnsi" w:cstheme="minorHAnsi"/>
          <w:b/>
          <w:bCs/>
          <w:spacing w:val="4"/>
          <w:sz w:val="22"/>
          <w:szCs w:val="22"/>
        </w:rPr>
        <w:t xml:space="preserve"> </w:t>
      </w:r>
      <w:r w:rsidR="002D71F5" w:rsidRPr="001B7938">
        <w:rPr>
          <w:rFonts w:asciiTheme="minorHAnsi" w:hAnsiTheme="minorHAnsi" w:cstheme="minorHAnsi"/>
          <w:b/>
          <w:bCs/>
          <w:spacing w:val="4"/>
          <w:sz w:val="22"/>
          <w:szCs w:val="22"/>
        </w:rPr>
        <w:t>………………</w:t>
      </w:r>
      <w:r w:rsidR="00B42658" w:rsidRPr="001B7938">
        <w:rPr>
          <w:rFonts w:asciiTheme="minorHAnsi" w:hAnsiTheme="minorHAnsi" w:cstheme="minorHAnsi"/>
          <w:b/>
          <w:bCs/>
          <w:spacing w:val="4"/>
          <w:sz w:val="22"/>
          <w:szCs w:val="22"/>
        </w:rPr>
        <w:t xml:space="preserve"> </w:t>
      </w:r>
      <w:r w:rsidR="00842912" w:rsidRPr="001B7938">
        <w:rPr>
          <w:rFonts w:asciiTheme="minorHAnsi" w:hAnsiTheme="minorHAnsi" w:cstheme="minorHAnsi"/>
          <w:b/>
          <w:bCs/>
          <w:spacing w:val="4"/>
          <w:sz w:val="22"/>
          <w:szCs w:val="22"/>
        </w:rPr>
        <w:t xml:space="preserve">zł netto </w:t>
      </w:r>
      <w:r w:rsidR="006E71EF" w:rsidRPr="001B7938">
        <w:rPr>
          <w:rFonts w:asciiTheme="minorHAnsi" w:hAnsiTheme="minorHAnsi" w:cstheme="minorHAnsi"/>
          <w:b/>
          <w:bCs/>
          <w:spacing w:val="4"/>
          <w:sz w:val="22"/>
          <w:szCs w:val="22"/>
        </w:rPr>
        <w:t>plus</w:t>
      </w:r>
      <w:r w:rsidR="00842912" w:rsidRPr="001B7938">
        <w:rPr>
          <w:rFonts w:asciiTheme="minorHAnsi" w:hAnsiTheme="minorHAnsi" w:cstheme="minorHAnsi"/>
          <w:b/>
          <w:bCs/>
          <w:spacing w:val="4"/>
          <w:sz w:val="22"/>
          <w:szCs w:val="22"/>
        </w:rPr>
        <w:t xml:space="preserve"> należny</w:t>
      </w:r>
      <w:r w:rsidR="006E71EF" w:rsidRPr="001B7938">
        <w:rPr>
          <w:rFonts w:asciiTheme="minorHAnsi" w:hAnsiTheme="minorHAnsi" w:cstheme="minorHAnsi"/>
          <w:b/>
          <w:bCs/>
          <w:spacing w:val="4"/>
          <w:sz w:val="22"/>
          <w:szCs w:val="22"/>
        </w:rPr>
        <w:t xml:space="preserve"> podatek VAT</w:t>
      </w:r>
      <w:r w:rsidR="001B172E">
        <w:rPr>
          <w:rFonts w:asciiTheme="minorHAnsi" w:hAnsiTheme="minorHAnsi" w:cstheme="minorHAnsi"/>
          <w:b/>
          <w:bCs/>
          <w:spacing w:val="4"/>
          <w:sz w:val="22"/>
          <w:szCs w:val="22"/>
        </w:rPr>
        <w:t xml:space="preserve">, </w:t>
      </w:r>
      <w:r w:rsidR="001B172E" w:rsidRPr="000C4D41">
        <w:rPr>
          <w:rFonts w:asciiTheme="minorHAnsi" w:hAnsiTheme="minorHAnsi" w:cstheme="minorHAnsi"/>
          <w:spacing w:val="4"/>
          <w:sz w:val="22"/>
          <w:szCs w:val="22"/>
        </w:rPr>
        <w:t>w tym</w:t>
      </w:r>
      <w:r w:rsidR="00F365E1" w:rsidRPr="000C4D41">
        <w:rPr>
          <w:rFonts w:asciiTheme="minorHAnsi" w:hAnsiTheme="minorHAnsi" w:cstheme="minorHAnsi"/>
          <w:spacing w:val="4"/>
          <w:sz w:val="22"/>
          <w:szCs w:val="22"/>
        </w:rPr>
        <w:t xml:space="preserve"> za</w:t>
      </w:r>
      <w:r w:rsidR="001B172E" w:rsidRPr="000C4D41">
        <w:rPr>
          <w:rFonts w:asciiTheme="minorHAnsi" w:hAnsiTheme="minorHAnsi" w:cstheme="minorHAnsi"/>
          <w:spacing w:val="4"/>
          <w:sz w:val="22"/>
          <w:szCs w:val="22"/>
        </w:rPr>
        <w:t>:</w:t>
      </w:r>
    </w:p>
    <w:p w14:paraId="567C9164" w14:textId="17E0B251" w:rsidR="002E0026" w:rsidRPr="008F45BE" w:rsidRDefault="00682B92" w:rsidP="002E0026">
      <w:pPr>
        <w:pStyle w:val="Akapitzlist"/>
        <w:numPr>
          <w:ilvl w:val="1"/>
          <w:numId w:val="3"/>
        </w:numPr>
        <w:spacing w:line="259" w:lineRule="auto"/>
        <w:rPr>
          <w:rFonts w:asciiTheme="minorHAnsi" w:hAnsiTheme="minorHAnsi" w:cstheme="minorHAnsi"/>
          <w:bCs/>
          <w:iCs/>
          <w:sz w:val="22"/>
          <w:szCs w:val="22"/>
          <w:lang w:eastAsia="pl-PL"/>
        </w:rPr>
      </w:pPr>
      <w:r>
        <w:rPr>
          <w:rFonts w:asciiTheme="minorHAnsi" w:hAnsiTheme="minorHAnsi" w:cstheme="minorHAnsi"/>
          <w:bCs/>
          <w:iCs/>
          <w:sz w:val="22"/>
          <w:szCs w:val="22"/>
          <w:lang w:eastAsia="pl-PL"/>
        </w:rPr>
        <w:t>Dostawę</w:t>
      </w:r>
      <w:r w:rsidR="002E0026" w:rsidRPr="008F45BE">
        <w:rPr>
          <w:rFonts w:asciiTheme="minorHAnsi" w:hAnsiTheme="minorHAnsi" w:cstheme="minorHAnsi"/>
          <w:bCs/>
          <w:iCs/>
          <w:sz w:val="22"/>
          <w:szCs w:val="22"/>
          <w:lang w:eastAsia="pl-PL"/>
        </w:rPr>
        <w:t xml:space="preserve"> subskrypcji i usługi</w:t>
      </w:r>
      <w:r w:rsidR="002E0026" w:rsidRPr="008F45BE">
        <w:rPr>
          <w:rFonts w:cs="Calibri"/>
          <w:bCs/>
          <w:sz w:val="22"/>
          <w:szCs w:val="22"/>
          <w:lang w:eastAsia="pl-PL"/>
        </w:rPr>
        <w:t xml:space="preserve"> </w:t>
      </w:r>
      <w:r w:rsidR="002E0026" w:rsidRPr="008F45BE">
        <w:rPr>
          <w:rFonts w:asciiTheme="minorHAnsi" w:hAnsiTheme="minorHAnsi" w:cstheme="minorHAnsi"/>
          <w:bCs/>
          <w:iCs/>
          <w:sz w:val="22"/>
          <w:szCs w:val="22"/>
          <w:lang w:eastAsia="pl-PL"/>
        </w:rPr>
        <w:t xml:space="preserve">wsparcia technicznego producenta na okres 12 miesięcy  dla 2 urządzeń </w:t>
      </w:r>
      <w:proofErr w:type="spellStart"/>
      <w:r w:rsidR="002E0026" w:rsidRPr="008F45BE">
        <w:rPr>
          <w:rFonts w:asciiTheme="minorHAnsi" w:hAnsiTheme="minorHAnsi" w:cstheme="minorHAnsi"/>
          <w:bCs/>
          <w:iCs/>
          <w:sz w:val="22"/>
          <w:szCs w:val="22"/>
          <w:lang w:eastAsia="pl-PL"/>
        </w:rPr>
        <w:t>Barracuda</w:t>
      </w:r>
      <w:proofErr w:type="spellEnd"/>
      <w:r w:rsidR="002E0026" w:rsidRPr="008F45BE">
        <w:rPr>
          <w:rFonts w:asciiTheme="minorHAnsi" w:hAnsiTheme="minorHAnsi" w:cstheme="minorHAnsi"/>
          <w:bCs/>
          <w:iCs/>
          <w:sz w:val="22"/>
          <w:szCs w:val="22"/>
          <w:lang w:eastAsia="pl-PL"/>
        </w:rPr>
        <w:t xml:space="preserve"> </w:t>
      </w:r>
      <w:proofErr w:type="spellStart"/>
      <w:r w:rsidR="002E0026" w:rsidRPr="008F45BE">
        <w:rPr>
          <w:rFonts w:asciiTheme="minorHAnsi" w:hAnsiTheme="minorHAnsi" w:cstheme="minorHAnsi"/>
          <w:bCs/>
          <w:iCs/>
          <w:sz w:val="22"/>
          <w:szCs w:val="22"/>
          <w:lang w:eastAsia="pl-PL"/>
        </w:rPr>
        <w:t>CloudGen</w:t>
      </w:r>
      <w:proofErr w:type="spellEnd"/>
      <w:r w:rsidR="002E0026" w:rsidRPr="008F45BE">
        <w:rPr>
          <w:rFonts w:asciiTheme="minorHAnsi" w:hAnsiTheme="minorHAnsi" w:cstheme="minorHAnsi"/>
          <w:bCs/>
          <w:iCs/>
          <w:sz w:val="22"/>
          <w:szCs w:val="22"/>
          <w:lang w:eastAsia="pl-PL"/>
        </w:rPr>
        <w:t xml:space="preserve"> Firewall F400</w:t>
      </w:r>
      <w:r w:rsidR="00F365E1" w:rsidRPr="008F45BE">
        <w:rPr>
          <w:rFonts w:asciiTheme="minorHAnsi" w:hAnsiTheme="minorHAnsi" w:cstheme="minorHAnsi"/>
          <w:bCs/>
          <w:iCs/>
          <w:sz w:val="22"/>
          <w:szCs w:val="22"/>
          <w:lang w:eastAsia="pl-PL"/>
        </w:rPr>
        <w:t xml:space="preserve"> …… zł</w:t>
      </w:r>
      <w:r w:rsidR="002E0026" w:rsidRPr="008F45BE">
        <w:rPr>
          <w:rFonts w:asciiTheme="minorHAnsi" w:hAnsiTheme="minorHAnsi" w:cstheme="minorHAnsi"/>
          <w:bCs/>
          <w:iCs/>
          <w:sz w:val="22"/>
          <w:szCs w:val="22"/>
          <w:lang w:eastAsia="pl-PL"/>
        </w:rPr>
        <w:t xml:space="preserve"> </w:t>
      </w:r>
    </w:p>
    <w:p w14:paraId="7280652A" w14:textId="3CEA4A30" w:rsidR="00176467" w:rsidRPr="008F45BE" w:rsidRDefault="00682B92" w:rsidP="00176467">
      <w:pPr>
        <w:pStyle w:val="Akapitzlist"/>
        <w:numPr>
          <w:ilvl w:val="1"/>
          <w:numId w:val="3"/>
        </w:numPr>
        <w:spacing w:line="259" w:lineRule="auto"/>
        <w:rPr>
          <w:rFonts w:asciiTheme="minorHAnsi" w:hAnsiTheme="minorHAnsi" w:cstheme="minorHAnsi"/>
          <w:bCs/>
          <w:iCs/>
          <w:sz w:val="22"/>
          <w:szCs w:val="22"/>
          <w:lang w:eastAsia="pl-PL"/>
        </w:rPr>
      </w:pPr>
      <w:r>
        <w:rPr>
          <w:rFonts w:asciiTheme="minorHAnsi" w:hAnsiTheme="minorHAnsi" w:cstheme="minorHAnsi"/>
          <w:bCs/>
          <w:iCs/>
          <w:sz w:val="22"/>
          <w:szCs w:val="22"/>
          <w:lang w:eastAsia="pl-PL"/>
        </w:rPr>
        <w:t>Dostawę</w:t>
      </w:r>
      <w:r w:rsidR="00176467" w:rsidRPr="008F45BE">
        <w:rPr>
          <w:rFonts w:asciiTheme="minorHAnsi" w:hAnsiTheme="minorHAnsi" w:cstheme="minorHAnsi"/>
          <w:bCs/>
          <w:iCs/>
          <w:sz w:val="22"/>
          <w:szCs w:val="22"/>
          <w:lang w:eastAsia="pl-PL"/>
        </w:rPr>
        <w:t xml:space="preserve"> subskrypcji i usługi wsparcia technicznego producenta na okres 12 miesięcy  dla 2 urządzeń </w:t>
      </w:r>
      <w:proofErr w:type="spellStart"/>
      <w:r w:rsidR="00176467" w:rsidRPr="008F45BE">
        <w:rPr>
          <w:rFonts w:asciiTheme="minorHAnsi" w:hAnsiTheme="minorHAnsi" w:cstheme="minorHAnsi"/>
          <w:bCs/>
          <w:iCs/>
          <w:sz w:val="22"/>
          <w:szCs w:val="22"/>
          <w:lang w:eastAsia="pl-PL"/>
        </w:rPr>
        <w:t>Barracuda</w:t>
      </w:r>
      <w:proofErr w:type="spellEnd"/>
      <w:r w:rsidR="00176467" w:rsidRPr="008F45BE">
        <w:rPr>
          <w:rFonts w:asciiTheme="minorHAnsi" w:hAnsiTheme="minorHAnsi" w:cstheme="minorHAnsi"/>
          <w:bCs/>
          <w:iCs/>
          <w:sz w:val="22"/>
          <w:szCs w:val="22"/>
          <w:lang w:eastAsia="pl-PL"/>
        </w:rPr>
        <w:t xml:space="preserve"> Web Application Firewall 660 </w:t>
      </w:r>
      <w:r w:rsidR="00F365E1" w:rsidRPr="008F45BE">
        <w:rPr>
          <w:rFonts w:asciiTheme="minorHAnsi" w:hAnsiTheme="minorHAnsi" w:cstheme="minorHAnsi"/>
          <w:bCs/>
          <w:iCs/>
          <w:sz w:val="22"/>
          <w:szCs w:val="22"/>
          <w:lang w:eastAsia="pl-PL"/>
        </w:rPr>
        <w:t>…… zł</w:t>
      </w:r>
    </w:p>
    <w:p w14:paraId="1CC67223" w14:textId="54BBB88F" w:rsidR="00842912" w:rsidRPr="008F45BE" w:rsidRDefault="00626933" w:rsidP="001B7CE6">
      <w:pPr>
        <w:pStyle w:val="Akapitzlist"/>
        <w:numPr>
          <w:ilvl w:val="1"/>
          <w:numId w:val="3"/>
        </w:numPr>
        <w:spacing w:after="120"/>
        <w:contextualSpacing w:val="0"/>
        <w:rPr>
          <w:rFonts w:asciiTheme="minorHAnsi" w:hAnsiTheme="minorHAnsi" w:cstheme="minorHAnsi"/>
          <w:bCs/>
          <w:spacing w:val="4"/>
          <w:sz w:val="22"/>
          <w:szCs w:val="22"/>
        </w:rPr>
      </w:pPr>
      <w:r w:rsidRPr="008F45BE">
        <w:rPr>
          <w:rFonts w:asciiTheme="minorHAnsi" w:hAnsiTheme="minorHAnsi" w:cstheme="minorHAnsi"/>
          <w:bCs/>
          <w:iCs/>
          <w:sz w:val="22"/>
          <w:szCs w:val="22"/>
          <w:lang w:eastAsia="pl-PL"/>
        </w:rPr>
        <w:t>Konfiguracj</w:t>
      </w:r>
      <w:r w:rsidR="00F365E1" w:rsidRPr="008F45BE">
        <w:rPr>
          <w:rFonts w:asciiTheme="minorHAnsi" w:hAnsiTheme="minorHAnsi" w:cstheme="minorHAnsi"/>
          <w:bCs/>
          <w:iCs/>
          <w:sz w:val="22"/>
          <w:szCs w:val="22"/>
          <w:lang w:eastAsia="pl-PL"/>
        </w:rPr>
        <w:t>ę</w:t>
      </w:r>
      <w:r w:rsidRPr="008F45BE">
        <w:rPr>
          <w:rFonts w:asciiTheme="minorHAnsi" w:hAnsiTheme="minorHAnsi" w:cstheme="minorHAnsi"/>
          <w:bCs/>
          <w:iCs/>
          <w:sz w:val="22"/>
          <w:szCs w:val="22"/>
          <w:lang w:eastAsia="pl-PL"/>
        </w:rPr>
        <w:t xml:space="preserve"> WAF</w:t>
      </w:r>
      <w:r w:rsidR="00A537EA">
        <w:rPr>
          <w:rFonts w:asciiTheme="minorHAnsi" w:hAnsiTheme="minorHAnsi" w:cstheme="minorHAnsi"/>
          <w:bCs/>
          <w:iCs/>
          <w:sz w:val="22"/>
          <w:szCs w:val="22"/>
          <w:lang w:eastAsia="pl-PL"/>
        </w:rPr>
        <w:t xml:space="preserve"> w klastrze</w:t>
      </w:r>
      <w:r w:rsidRPr="008F45BE">
        <w:rPr>
          <w:rFonts w:asciiTheme="minorHAnsi" w:hAnsiTheme="minorHAnsi" w:cstheme="minorHAnsi"/>
          <w:bCs/>
          <w:iCs/>
          <w:sz w:val="22"/>
          <w:szCs w:val="22"/>
          <w:lang w:eastAsia="pl-PL"/>
        </w:rPr>
        <w:t xml:space="preserve"> dla 7 serwisów, okres obserwacji, optymalizacja, szkolenie administratorów, dokumentacja powykonawcza</w:t>
      </w:r>
      <w:r w:rsidR="00A166E3" w:rsidRPr="008F45BE">
        <w:rPr>
          <w:rFonts w:asciiTheme="minorHAnsi" w:hAnsiTheme="minorHAnsi" w:cstheme="minorHAnsi"/>
          <w:bCs/>
          <w:iCs/>
          <w:sz w:val="22"/>
          <w:szCs w:val="22"/>
          <w:lang w:eastAsia="pl-PL"/>
        </w:rPr>
        <w:t xml:space="preserve"> ….. zł</w:t>
      </w:r>
    </w:p>
    <w:p w14:paraId="2F6A08D3" w14:textId="6D01DCBF" w:rsidR="00F365E1" w:rsidRPr="008F45BE" w:rsidRDefault="00F365E1" w:rsidP="001B7CE6">
      <w:pPr>
        <w:pStyle w:val="Akapitzlist"/>
        <w:numPr>
          <w:ilvl w:val="1"/>
          <w:numId w:val="3"/>
        </w:numPr>
        <w:spacing w:after="120"/>
        <w:contextualSpacing w:val="0"/>
        <w:rPr>
          <w:rFonts w:asciiTheme="minorHAnsi" w:hAnsiTheme="minorHAnsi" w:cstheme="minorHAnsi"/>
          <w:bCs/>
          <w:spacing w:val="4"/>
          <w:sz w:val="22"/>
          <w:szCs w:val="22"/>
        </w:rPr>
      </w:pPr>
      <w:r w:rsidRPr="008F45BE">
        <w:rPr>
          <w:rFonts w:asciiTheme="minorHAnsi" w:hAnsiTheme="minorHAnsi" w:cstheme="minorHAnsi"/>
          <w:bCs/>
          <w:iCs/>
          <w:sz w:val="22"/>
          <w:szCs w:val="22"/>
          <w:lang w:eastAsia="pl-PL"/>
        </w:rPr>
        <w:t>Analiz</w:t>
      </w:r>
      <w:r w:rsidR="00A166E3" w:rsidRPr="008F45BE">
        <w:rPr>
          <w:rFonts w:asciiTheme="minorHAnsi" w:hAnsiTheme="minorHAnsi" w:cstheme="minorHAnsi"/>
          <w:bCs/>
          <w:iCs/>
          <w:sz w:val="22"/>
          <w:szCs w:val="22"/>
          <w:lang w:eastAsia="pl-PL"/>
        </w:rPr>
        <w:t>ę</w:t>
      </w:r>
      <w:r w:rsidRPr="008F45BE">
        <w:rPr>
          <w:rFonts w:asciiTheme="minorHAnsi" w:hAnsiTheme="minorHAnsi" w:cstheme="minorHAnsi"/>
          <w:bCs/>
          <w:iCs/>
          <w:sz w:val="22"/>
          <w:szCs w:val="22"/>
          <w:lang w:eastAsia="pl-PL"/>
        </w:rPr>
        <w:t xml:space="preserve"> konfiguracji 2 urządzeń </w:t>
      </w:r>
      <w:proofErr w:type="spellStart"/>
      <w:r w:rsidRPr="008F45BE">
        <w:rPr>
          <w:rFonts w:asciiTheme="minorHAnsi" w:hAnsiTheme="minorHAnsi" w:cstheme="minorHAnsi"/>
          <w:bCs/>
          <w:iCs/>
          <w:sz w:val="22"/>
          <w:szCs w:val="22"/>
          <w:lang w:eastAsia="pl-PL"/>
        </w:rPr>
        <w:t>Barracuda</w:t>
      </w:r>
      <w:proofErr w:type="spellEnd"/>
      <w:r w:rsidRPr="008F45BE">
        <w:rPr>
          <w:rFonts w:asciiTheme="minorHAnsi" w:hAnsiTheme="minorHAnsi" w:cstheme="minorHAnsi"/>
          <w:bCs/>
          <w:iCs/>
          <w:sz w:val="22"/>
          <w:szCs w:val="22"/>
          <w:lang w:eastAsia="pl-PL"/>
        </w:rPr>
        <w:t xml:space="preserve"> </w:t>
      </w:r>
      <w:proofErr w:type="spellStart"/>
      <w:r w:rsidRPr="008F45BE">
        <w:rPr>
          <w:rFonts w:asciiTheme="minorHAnsi" w:hAnsiTheme="minorHAnsi" w:cstheme="minorHAnsi"/>
          <w:bCs/>
          <w:iCs/>
          <w:sz w:val="22"/>
          <w:szCs w:val="22"/>
          <w:lang w:eastAsia="pl-PL"/>
        </w:rPr>
        <w:t>CloudGen</w:t>
      </w:r>
      <w:proofErr w:type="spellEnd"/>
      <w:r w:rsidRPr="008F45BE">
        <w:rPr>
          <w:rFonts w:asciiTheme="minorHAnsi" w:hAnsiTheme="minorHAnsi" w:cstheme="minorHAnsi"/>
          <w:bCs/>
          <w:iCs/>
          <w:sz w:val="22"/>
          <w:szCs w:val="22"/>
          <w:lang w:eastAsia="pl-PL"/>
        </w:rPr>
        <w:t xml:space="preserve"> Firewall F400, raport z rekomendacjami, wdrożenie poprawek krytycznych</w:t>
      </w:r>
      <w:r w:rsidR="00A166E3" w:rsidRPr="008F45BE">
        <w:rPr>
          <w:rFonts w:asciiTheme="minorHAnsi" w:hAnsiTheme="minorHAnsi" w:cstheme="minorHAnsi"/>
          <w:bCs/>
          <w:iCs/>
          <w:sz w:val="22"/>
          <w:szCs w:val="22"/>
          <w:lang w:eastAsia="pl-PL"/>
        </w:rPr>
        <w:t xml:space="preserve"> …..</w:t>
      </w:r>
      <w:r w:rsidR="00EA7C25" w:rsidRPr="008F45BE">
        <w:rPr>
          <w:rFonts w:asciiTheme="minorHAnsi" w:hAnsiTheme="minorHAnsi" w:cstheme="minorHAnsi"/>
          <w:bCs/>
          <w:iCs/>
          <w:sz w:val="22"/>
          <w:szCs w:val="22"/>
          <w:lang w:eastAsia="pl-PL"/>
        </w:rPr>
        <w:t xml:space="preserve"> </w:t>
      </w:r>
      <w:r w:rsidR="00A166E3" w:rsidRPr="008F45BE">
        <w:rPr>
          <w:rFonts w:asciiTheme="minorHAnsi" w:hAnsiTheme="minorHAnsi" w:cstheme="minorHAnsi"/>
          <w:bCs/>
          <w:iCs/>
          <w:sz w:val="22"/>
          <w:szCs w:val="22"/>
          <w:lang w:eastAsia="pl-PL"/>
        </w:rPr>
        <w:t>zł</w:t>
      </w:r>
    </w:p>
    <w:p w14:paraId="178B8C9E" w14:textId="0E4A0B63" w:rsidR="00523951" w:rsidRPr="001B7938" w:rsidRDefault="00523951" w:rsidP="00523951">
      <w:pPr>
        <w:pStyle w:val="Akapitzlist"/>
        <w:numPr>
          <w:ilvl w:val="0"/>
          <w:numId w:val="3"/>
        </w:numPr>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Wynagrodzenie określone w ust. 1, zawiera wszelkie koszty i wydatki związane z realizacją przedmiotu umowy, w tym koszty prac niezbędnych do </w:t>
      </w:r>
      <w:r w:rsidRPr="00C862A0">
        <w:rPr>
          <w:rFonts w:asciiTheme="minorHAnsi" w:hAnsiTheme="minorHAnsi" w:cstheme="minorHAnsi"/>
          <w:sz w:val="22"/>
          <w:szCs w:val="22"/>
        </w:rPr>
        <w:t>wykonania przedmiotu umowy</w:t>
      </w:r>
      <w:r w:rsidR="00C862A0">
        <w:rPr>
          <w:rFonts w:asciiTheme="minorHAnsi" w:hAnsiTheme="minorHAnsi" w:cstheme="minorHAnsi"/>
          <w:sz w:val="22"/>
          <w:szCs w:val="22"/>
        </w:rPr>
        <w:t xml:space="preserve"> </w:t>
      </w:r>
      <w:r w:rsidR="00C862A0" w:rsidRPr="00C862A0">
        <w:rPr>
          <w:rFonts w:asciiTheme="minorHAnsi" w:hAnsiTheme="minorHAnsi" w:cstheme="minorHAnsi"/>
          <w:sz w:val="22"/>
          <w:szCs w:val="22"/>
        </w:rPr>
        <w:t xml:space="preserve">oraz </w:t>
      </w:r>
      <w:r w:rsidR="00D22897">
        <w:rPr>
          <w:rFonts w:asciiTheme="minorHAnsi" w:hAnsiTheme="minorHAnsi" w:cstheme="minorHAnsi"/>
          <w:sz w:val="22"/>
          <w:szCs w:val="22"/>
        </w:rPr>
        <w:t xml:space="preserve">za </w:t>
      </w:r>
      <w:r w:rsidR="00C862A0" w:rsidRPr="00C862A0">
        <w:rPr>
          <w:rFonts w:asciiTheme="minorHAnsi" w:hAnsiTheme="minorHAnsi" w:cstheme="minorHAnsi"/>
          <w:sz w:val="22"/>
          <w:szCs w:val="22"/>
        </w:rPr>
        <w:t>przeniesienie autorskich praw majątkowych, o których mowa w § 13 umowy</w:t>
      </w:r>
      <w:r w:rsidRPr="001B7938">
        <w:rPr>
          <w:rFonts w:asciiTheme="minorHAnsi" w:hAnsiTheme="minorHAnsi" w:cstheme="minorHAnsi"/>
          <w:sz w:val="22"/>
          <w:szCs w:val="22"/>
        </w:rPr>
        <w:t>. Wynagrodzenie to wyczerpuje wszelkie roszczenia Wykonawcy względem Zamawiającego, wynikające z należytego wykonania umowy.</w:t>
      </w:r>
    </w:p>
    <w:p w14:paraId="34516B07" w14:textId="4D5CC532" w:rsidR="002E58B6" w:rsidRPr="001B7938" w:rsidRDefault="00E636BF" w:rsidP="002E58B6">
      <w:pPr>
        <w:pStyle w:val="Akapitzlist"/>
        <w:numPr>
          <w:ilvl w:val="0"/>
          <w:numId w:val="3"/>
        </w:numPr>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Zapłata wynag</w:t>
      </w:r>
      <w:r w:rsidR="00533FB4" w:rsidRPr="001B7938">
        <w:rPr>
          <w:rFonts w:asciiTheme="minorHAnsi" w:hAnsiTheme="minorHAnsi" w:cstheme="minorHAnsi"/>
          <w:sz w:val="22"/>
          <w:szCs w:val="22"/>
        </w:rPr>
        <w:t>rodzenia, o którym mowa w ust. 1</w:t>
      </w:r>
      <w:r w:rsidRPr="001B7938">
        <w:rPr>
          <w:rFonts w:asciiTheme="minorHAnsi" w:hAnsiTheme="minorHAnsi" w:cstheme="minorHAnsi"/>
          <w:sz w:val="22"/>
          <w:szCs w:val="22"/>
        </w:rPr>
        <w:t xml:space="preserve"> nastąpi przelewem bankowym na rachunek </w:t>
      </w:r>
      <w:r w:rsidR="002E58B6" w:rsidRPr="001B7938">
        <w:rPr>
          <w:rFonts w:asciiTheme="minorHAnsi" w:hAnsiTheme="minorHAnsi" w:cstheme="minorHAnsi"/>
          <w:sz w:val="22"/>
          <w:szCs w:val="22"/>
        </w:rPr>
        <w:t>bankowy Wykonawcy o nr: .............................................., nazwa banku: ………….</w:t>
      </w:r>
      <w:r w:rsidRPr="001B7938">
        <w:rPr>
          <w:rFonts w:asciiTheme="minorHAnsi" w:hAnsiTheme="minorHAnsi" w:cstheme="minorHAnsi"/>
          <w:sz w:val="22"/>
          <w:szCs w:val="22"/>
        </w:rPr>
        <w:t xml:space="preserve">, w terminie 14 dni od daty otrzymania przez Zamawiającego prawidłowo wystawionej faktury. </w:t>
      </w:r>
      <w:r w:rsidR="002E58B6" w:rsidRPr="001B7938">
        <w:rPr>
          <w:rFonts w:asciiTheme="minorHAnsi" w:hAnsiTheme="minorHAnsi" w:cstheme="minorHAnsi"/>
          <w:sz w:val="22"/>
          <w:szCs w:val="22"/>
        </w:rPr>
        <w:t>Zmiana rachunku bankowego Wykonawcy określonego w zdaniu poprzednim wymaga zawarcia aneksu do Umowy.</w:t>
      </w:r>
    </w:p>
    <w:p w14:paraId="78D18993" w14:textId="55E9DFDA" w:rsidR="00C85A7A" w:rsidRPr="001B7938" w:rsidRDefault="00C85A7A" w:rsidP="002E58B6">
      <w:pPr>
        <w:pStyle w:val="Akapitzlist"/>
        <w:numPr>
          <w:ilvl w:val="0"/>
          <w:numId w:val="3"/>
        </w:numPr>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Podstawą do wystawienia faktury</w:t>
      </w:r>
      <w:r w:rsidR="002974B2">
        <w:rPr>
          <w:rFonts w:asciiTheme="minorHAnsi" w:hAnsiTheme="minorHAnsi" w:cstheme="minorHAnsi"/>
          <w:sz w:val="22"/>
          <w:szCs w:val="22"/>
        </w:rPr>
        <w:t xml:space="preserve"> </w:t>
      </w:r>
      <w:r w:rsidR="00DA196F">
        <w:rPr>
          <w:rFonts w:asciiTheme="minorHAnsi" w:hAnsiTheme="minorHAnsi" w:cstheme="minorHAnsi"/>
          <w:sz w:val="22"/>
          <w:szCs w:val="22"/>
        </w:rPr>
        <w:t xml:space="preserve">jest podpisanie </w:t>
      </w:r>
      <w:r w:rsidR="00E345AE">
        <w:rPr>
          <w:rFonts w:asciiTheme="minorHAnsi" w:hAnsiTheme="minorHAnsi" w:cstheme="minorHAnsi"/>
          <w:sz w:val="22"/>
          <w:szCs w:val="22"/>
        </w:rPr>
        <w:t>przez strony protokołu odbioru</w:t>
      </w:r>
      <w:r w:rsidR="008D41A9">
        <w:rPr>
          <w:rFonts w:asciiTheme="minorHAnsi" w:hAnsiTheme="minorHAnsi" w:cstheme="minorHAnsi"/>
          <w:sz w:val="22"/>
          <w:szCs w:val="22"/>
        </w:rPr>
        <w:t>, o którym mowa w §</w:t>
      </w:r>
      <w:r w:rsidR="0046777B">
        <w:rPr>
          <w:rFonts w:asciiTheme="minorHAnsi" w:hAnsiTheme="minorHAnsi" w:cstheme="minorHAnsi"/>
          <w:sz w:val="22"/>
          <w:szCs w:val="22"/>
        </w:rPr>
        <w:t>5 ust. 1.</w:t>
      </w:r>
      <w:r w:rsidR="0041525B">
        <w:rPr>
          <w:rFonts w:asciiTheme="minorHAnsi" w:hAnsiTheme="minorHAnsi" w:cstheme="minorHAnsi"/>
          <w:sz w:val="22"/>
          <w:szCs w:val="22"/>
        </w:rPr>
        <w:t xml:space="preserve"> </w:t>
      </w:r>
    </w:p>
    <w:p w14:paraId="1A66F43D" w14:textId="1DD935F7" w:rsidR="00823345" w:rsidRPr="001B7938" w:rsidRDefault="00823345" w:rsidP="00823345">
      <w:pPr>
        <w:pStyle w:val="Akapitzlist"/>
        <w:numPr>
          <w:ilvl w:val="0"/>
          <w:numId w:val="3"/>
        </w:numPr>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Za dzień zapłaty uważany będzie dzień uznania rachunku bankowego Wykonawcy.</w:t>
      </w:r>
    </w:p>
    <w:p w14:paraId="7EAFA2D8" w14:textId="75D42530" w:rsidR="00A04F5C" w:rsidRPr="001B7938" w:rsidRDefault="005F2A2F" w:rsidP="00387869">
      <w:pPr>
        <w:pStyle w:val="Akapitzlist"/>
        <w:numPr>
          <w:ilvl w:val="0"/>
          <w:numId w:val="3"/>
        </w:numPr>
        <w:spacing w:after="120"/>
        <w:contextualSpacing w:val="0"/>
        <w:rPr>
          <w:rFonts w:asciiTheme="minorHAnsi" w:hAnsiTheme="minorHAnsi" w:cstheme="minorHAnsi"/>
          <w:spacing w:val="4"/>
          <w:sz w:val="22"/>
          <w:szCs w:val="22"/>
        </w:rPr>
      </w:pPr>
      <w:r w:rsidRPr="001B7938">
        <w:rPr>
          <w:rFonts w:asciiTheme="minorHAnsi" w:hAnsiTheme="minorHAnsi" w:cstheme="minorHAnsi"/>
          <w:sz w:val="22"/>
          <w:szCs w:val="22"/>
        </w:rPr>
        <w:t xml:space="preserve">Fakturę należy doręczyć na adres siedziby Zamawiającego lub przesłać w formie elektronicznej na adres e-mailowy Zamawiającego: </w:t>
      </w:r>
      <w:hyperlink r:id="rId11" w:history="1">
        <w:r w:rsidRPr="001B7938">
          <w:rPr>
            <w:rStyle w:val="Hipercze"/>
            <w:rFonts w:asciiTheme="minorHAnsi" w:hAnsiTheme="minorHAnsi" w:cstheme="minorHAnsi"/>
            <w:sz w:val="22"/>
            <w:szCs w:val="22"/>
          </w:rPr>
          <w:t>uzp@uzp.gov.pl</w:t>
        </w:r>
      </w:hyperlink>
      <w:r w:rsidRPr="001B7938">
        <w:rPr>
          <w:rFonts w:asciiTheme="minorHAnsi" w:hAnsiTheme="minorHAnsi" w:cstheme="minorHAnsi"/>
          <w:sz w:val="22"/>
          <w:szCs w:val="22"/>
        </w:rPr>
        <w:t xml:space="preserve"> . Zmiana adresu e-mail, o którym mowa w</w:t>
      </w:r>
      <w:r w:rsidR="000404B7" w:rsidRPr="001B7938">
        <w:rPr>
          <w:rFonts w:asciiTheme="minorHAnsi" w:hAnsiTheme="minorHAnsi" w:cstheme="minorHAnsi"/>
          <w:sz w:val="22"/>
          <w:szCs w:val="22"/>
        </w:rPr>
        <w:t> </w:t>
      </w:r>
      <w:r w:rsidRPr="001B7938">
        <w:rPr>
          <w:rFonts w:asciiTheme="minorHAnsi" w:hAnsiTheme="minorHAnsi" w:cstheme="minorHAnsi"/>
          <w:sz w:val="22"/>
          <w:szCs w:val="22"/>
        </w:rPr>
        <w:t>zdaniu pierwszym, następuje poprzez skuteczne powiadomienie drugiej strony poprzez przesłanie odpowiedniej informacji na adres e-mail Wykonawcy i nie stanowi zmiany umowy.</w:t>
      </w:r>
      <w:r w:rsidRPr="001B7938">
        <w:rPr>
          <w:rFonts w:asciiTheme="minorHAnsi" w:hAnsiTheme="minorHAnsi" w:cstheme="minorHAnsi"/>
          <w:spacing w:val="4"/>
          <w:sz w:val="22"/>
          <w:szCs w:val="22"/>
        </w:rPr>
        <w:t xml:space="preserve">  </w:t>
      </w:r>
    </w:p>
    <w:p w14:paraId="6B88E871" w14:textId="1B441D18" w:rsidR="00A04F5C" w:rsidRPr="001B7938" w:rsidRDefault="005F2A2F" w:rsidP="00387869">
      <w:pPr>
        <w:pStyle w:val="Akapitzlist"/>
        <w:numPr>
          <w:ilvl w:val="0"/>
          <w:numId w:val="3"/>
        </w:numPr>
        <w:spacing w:after="120"/>
        <w:contextualSpacing w:val="0"/>
        <w:rPr>
          <w:rFonts w:asciiTheme="minorHAnsi" w:hAnsiTheme="minorHAnsi" w:cstheme="minorHAnsi"/>
          <w:spacing w:val="4"/>
          <w:sz w:val="22"/>
          <w:szCs w:val="22"/>
        </w:rPr>
      </w:pPr>
      <w:r w:rsidRPr="001B7938">
        <w:rPr>
          <w:rFonts w:asciiTheme="minorHAnsi" w:hAnsiTheme="minorHAnsi" w:cstheme="minorHAnsi"/>
          <w:sz w:val="22"/>
          <w:szCs w:val="22"/>
        </w:rPr>
        <w:lastRenderedPageBreak/>
        <w:t xml:space="preserve">W przypadku dostarczenia przez Wykonawcę faktury w formie elektronicznej z wykorzystaniem innego niż wskazany w ust. </w:t>
      </w:r>
      <w:r w:rsidR="00523951" w:rsidRPr="001B7938">
        <w:rPr>
          <w:rFonts w:asciiTheme="minorHAnsi" w:hAnsiTheme="minorHAnsi" w:cstheme="minorHAnsi"/>
          <w:sz w:val="22"/>
          <w:szCs w:val="22"/>
        </w:rPr>
        <w:t xml:space="preserve">7 </w:t>
      </w:r>
      <w:r w:rsidRPr="001B7938">
        <w:rPr>
          <w:rFonts w:asciiTheme="minorHAnsi" w:hAnsiTheme="minorHAnsi" w:cstheme="minorHAnsi"/>
          <w:sz w:val="22"/>
          <w:szCs w:val="22"/>
        </w:rPr>
        <w:t>adresu e-mail, bez uprzedniego powiadomienia Zamawiającego, taką fakturę uznaje się za niedostarczoną.</w:t>
      </w:r>
    </w:p>
    <w:p w14:paraId="0ED773CE" w14:textId="6DA6515B" w:rsidR="00523951" w:rsidRPr="001B7938" w:rsidRDefault="00523951" w:rsidP="00523951">
      <w:pPr>
        <w:pStyle w:val="Akapitzlist"/>
        <w:numPr>
          <w:ilvl w:val="0"/>
          <w:numId w:val="3"/>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W przypadku wystąpienia rozbieżności pomiędzy numerem rachunku bankowego wskazanym na fakturze a numerem rachunku bankowego wskazanym w ust. 3, Zamawiający uzna fakturę za błędną.</w:t>
      </w:r>
    </w:p>
    <w:p w14:paraId="65975AC1" w14:textId="77777777" w:rsidR="00523951" w:rsidRPr="001B7938" w:rsidRDefault="00523951" w:rsidP="000404B7">
      <w:pPr>
        <w:pStyle w:val="Akapitzlist"/>
        <w:numPr>
          <w:ilvl w:val="0"/>
          <w:numId w:val="3"/>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Zapłata wynagrodzenia określonego w ust. 1 będzie dokonana w złotych polskich.</w:t>
      </w:r>
    </w:p>
    <w:p w14:paraId="7A8180A4" w14:textId="1FC4BEDD" w:rsidR="00523951" w:rsidRPr="001B7938" w:rsidRDefault="00523951" w:rsidP="000404B7">
      <w:pPr>
        <w:pStyle w:val="Akapitzlist"/>
        <w:numPr>
          <w:ilvl w:val="0"/>
          <w:numId w:val="3"/>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Strony ustalają, że Zamawiający może potrącić z należnego Wykonawcy wynagrodzenia wszelkie wierzytelności powstałe na podstawie </w:t>
      </w:r>
      <w:r w:rsidR="000404B7"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mowy, w szczególności kary umowne.</w:t>
      </w:r>
    </w:p>
    <w:p w14:paraId="55310E4F" w14:textId="0EF1AD01" w:rsidR="00523951" w:rsidRPr="001B7938" w:rsidRDefault="00523951" w:rsidP="000404B7">
      <w:pPr>
        <w:pStyle w:val="Akapitzlist"/>
        <w:numPr>
          <w:ilvl w:val="0"/>
          <w:numId w:val="3"/>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W przypadku, gdy </w:t>
      </w:r>
      <w:r w:rsidR="000404B7"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mowa jest realizowana przez podmioty działające w konsorcjum, jego członkowie upoważnią w formie pisemnej, pod rygorem nieważności, jednego z członków konsorcjum, do wystawiania przez niego faktur VAT oraz do przyjęcia przez niego należności przypadających wszystkim członkom konsorcjum z tytułu realizacji </w:t>
      </w:r>
      <w:r w:rsidR="001C7EBD" w:rsidRPr="001B7938">
        <w:rPr>
          <w:rFonts w:asciiTheme="minorHAnsi" w:hAnsiTheme="minorHAnsi" w:cstheme="minorHAnsi"/>
          <w:spacing w:val="4"/>
          <w:sz w:val="22"/>
          <w:szCs w:val="22"/>
        </w:rPr>
        <w:t>p</w:t>
      </w:r>
      <w:r w:rsidRPr="001B7938">
        <w:rPr>
          <w:rFonts w:asciiTheme="minorHAnsi" w:hAnsiTheme="minorHAnsi" w:cstheme="minorHAnsi"/>
          <w:spacing w:val="4"/>
          <w:sz w:val="22"/>
          <w:szCs w:val="22"/>
        </w:rPr>
        <w:t xml:space="preserve">rzedmiotu </w:t>
      </w:r>
      <w:r w:rsidR="001C7EBD"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mowy, na wskazany w ust. </w:t>
      </w:r>
      <w:r w:rsidR="000404B7" w:rsidRPr="001B7938">
        <w:rPr>
          <w:rFonts w:asciiTheme="minorHAnsi" w:hAnsiTheme="minorHAnsi" w:cstheme="minorHAnsi"/>
          <w:spacing w:val="4"/>
          <w:sz w:val="22"/>
          <w:szCs w:val="22"/>
        </w:rPr>
        <w:t>4</w:t>
      </w:r>
      <w:r w:rsidRPr="001B7938">
        <w:rPr>
          <w:rFonts w:asciiTheme="minorHAnsi" w:hAnsiTheme="minorHAnsi" w:cstheme="minorHAnsi"/>
          <w:spacing w:val="4"/>
          <w:sz w:val="22"/>
          <w:szCs w:val="22"/>
        </w:rPr>
        <w:t xml:space="preserve"> rachunek bankowy. Lider konsorcjum obowiązany jest przekazać na wezwanie Zamawiającego umowę konsorcjum oraz porozumienia wykonawcze.</w:t>
      </w:r>
    </w:p>
    <w:p w14:paraId="7DB79ED8" w14:textId="4B0B3768" w:rsidR="00A570AD" w:rsidRDefault="009A2213" w:rsidP="009A2213">
      <w:pPr>
        <w:pStyle w:val="Akapitzlist"/>
        <w:numPr>
          <w:ilvl w:val="0"/>
          <w:numId w:val="3"/>
        </w:numPr>
        <w:autoSpaceDE w:val="0"/>
        <w:autoSpaceDN w:val="0"/>
        <w:adjustRightInd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Wykonawca oświadcza, że rachunek, który będzie wskazany na fakturze został otwarty w związku z prowadzoną przez Wykonawcę działalnością gospodarczą, zgłoszony i ujawniony w wykazie prowadzonym przez Szefa Krajowej Administracji Skarbowej (tzw. „biała lista”) na podstawie art. 96b ust. 1 ustawy z dnia 11 marca 2004 r. o podatku od towarów i usług</w:t>
      </w:r>
      <w:r w:rsidR="00405F1A">
        <w:rPr>
          <w:rFonts w:asciiTheme="minorHAnsi" w:hAnsiTheme="minorHAnsi" w:cstheme="minorHAnsi"/>
          <w:color w:val="000000"/>
          <w:sz w:val="22"/>
          <w:szCs w:val="22"/>
          <w:lang w:eastAsia="pl-PL"/>
        </w:rPr>
        <w:t xml:space="preserve"> </w:t>
      </w:r>
      <w:r w:rsidR="00405F1A" w:rsidRPr="003D04F1">
        <w:rPr>
          <w:rFonts w:asciiTheme="minorHAnsi" w:hAnsiTheme="minorHAnsi" w:cstheme="minorHAnsi"/>
          <w:iCs/>
          <w:sz w:val="22"/>
          <w:szCs w:val="22"/>
          <w:lang w:eastAsia="pl-PL"/>
        </w:rPr>
        <w:t>(</w:t>
      </w:r>
      <w:proofErr w:type="spellStart"/>
      <w:r w:rsidR="00405F1A" w:rsidRPr="003D04F1">
        <w:rPr>
          <w:rFonts w:asciiTheme="minorHAnsi" w:hAnsiTheme="minorHAnsi" w:cstheme="minorHAnsi"/>
          <w:iCs/>
          <w:sz w:val="22"/>
          <w:szCs w:val="22"/>
          <w:lang w:eastAsia="pl-PL"/>
        </w:rPr>
        <w:t>t</w:t>
      </w:r>
      <w:r w:rsidR="00405F1A">
        <w:rPr>
          <w:rFonts w:asciiTheme="minorHAnsi" w:hAnsiTheme="minorHAnsi" w:cstheme="minorHAnsi"/>
          <w:iCs/>
          <w:sz w:val="22"/>
          <w:szCs w:val="22"/>
          <w:lang w:eastAsia="pl-PL"/>
        </w:rPr>
        <w:t>.</w:t>
      </w:r>
      <w:r w:rsidR="00405F1A" w:rsidRPr="003D04F1">
        <w:rPr>
          <w:rFonts w:asciiTheme="minorHAnsi" w:hAnsiTheme="minorHAnsi" w:cstheme="minorHAnsi"/>
          <w:iCs/>
          <w:sz w:val="22"/>
          <w:szCs w:val="22"/>
          <w:lang w:eastAsia="pl-PL"/>
        </w:rPr>
        <w:t>j</w:t>
      </w:r>
      <w:proofErr w:type="spellEnd"/>
      <w:r w:rsidR="00405F1A" w:rsidRPr="003D04F1">
        <w:rPr>
          <w:rFonts w:asciiTheme="minorHAnsi" w:hAnsiTheme="minorHAnsi" w:cstheme="minorHAnsi"/>
          <w:iCs/>
          <w:sz w:val="22"/>
          <w:szCs w:val="22"/>
          <w:lang w:eastAsia="pl-PL"/>
        </w:rPr>
        <w:t>. Dz. U.  z 202</w:t>
      </w:r>
      <w:r w:rsidR="00405F1A">
        <w:rPr>
          <w:rFonts w:asciiTheme="minorHAnsi" w:hAnsiTheme="minorHAnsi" w:cstheme="minorHAnsi"/>
          <w:iCs/>
          <w:sz w:val="22"/>
          <w:szCs w:val="22"/>
          <w:lang w:eastAsia="pl-PL"/>
        </w:rPr>
        <w:t>5</w:t>
      </w:r>
      <w:r w:rsidR="00405F1A" w:rsidRPr="003D04F1">
        <w:rPr>
          <w:rFonts w:asciiTheme="minorHAnsi" w:hAnsiTheme="minorHAnsi" w:cstheme="minorHAnsi"/>
          <w:iCs/>
          <w:sz w:val="22"/>
          <w:szCs w:val="22"/>
          <w:lang w:eastAsia="pl-PL"/>
        </w:rPr>
        <w:t xml:space="preserve"> r. poz. </w:t>
      </w:r>
      <w:r w:rsidR="00405F1A">
        <w:rPr>
          <w:rFonts w:asciiTheme="minorHAnsi" w:hAnsiTheme="minorHAnsi" w:cstheme="minorHAnsi"/>
          <w:iCs/>
          <w:sz w:val="22"/>
          <w:szCs w:val="22"/>
          <w:lang w:eastAsia="pl-PL"/>
        </w:rPr>
        <w:t>775</w:t>
      </w:r>
      <w:r w:rsidR="00405F1A" w:rsidRPr="003D04F1">
        <w:rPr>
          <w:rFonts w:asciiTheme="minorHAnsi" w:hAnsiTheme="minorHAnsi" w:cstheme="minorHAnsi"/>
          <w:iCs/>
          <w:sz w:val="22"/>
          <w:szCs w:val="22"/>
          <w:lang w:eastAsia="pl-PL"/>
        </w:rPr>
        <w:t xml:space="preserve"> z </w:t>
      </w:r>
      <w:proofErr w:type="spellStart"/>
      <w:r w:rsidR="00405F1A" w:rsidRPr="003D04F1">
        <w:rPr>
          <w:rFonts w:asciiTheme="minorHAnsi" w:hAnsiTheme="minorHAnsi" w:cstheme="minorHAnsi"/>
          <w:iCs/>
          <w:sz w:val="22"/>
          <w:szCs w:val="22"/>
          <w:lang w:eastAsia="pl-PL"/>
        </w:rPr>
        <w:t>późn</w:t>
      </w:r>
      <w:proofErr w:type="spellEnd"/>
      <w:r w:rsidR="00405F1A" w:rsidRPr="003D04F1">
        <w:rPr>
          <w:rFonts w:asciiTheme="minorHAnsi" w:hAnsiTheme="minorHAnsi" w:cstheme="minorHAnsi"/>
          <w:iCs/>
          <w:sz w:val="22"/>
          <w:szCs w:val="22"/>
          <w:lang w:eastAsia="pl-PL"/>
        </w:rPr>
        <w:t>. zm.)</w:t>
      </w:r>
      <w:r w:rsidRPr="001B7938">
        <w:rPr>
          <w:rFonts w:asciiTheme="minorHAnsi" w:hAnsiTheme="minorHAnsi" w:cstheme="minorHAnsi"/>
          <w:color w:val="000000"/>
          <w:sz w:val="22"/>
          <w:szCs w:val="22"/>
          <w:lang w:eastAsia="pl-PL"/>
        </w:rPr>
        <w:t>. W przypadku, gdy wskazany rachunek bankowy nie będzie znajdował się w ww. wykazie, Zamawiający uprawniony będzie do dokonania zapłaty na inny rachunek bankowy Wykonawcy wskazany w ww. wykazie.</w:t>
      </w:r>
    </w:p>
    <w:p w14:paraId="513F3048" w14:textId="124C8575" w:rsidR="00670EFF" w:rsidRPr="002166E4" w:rsidRDefault="00670EFF" w:rsidP="00E67F75">
      <w:pPr>
        <w:pStyle w:val="Akapitzlist"/>
        <w:numPr>
          <w:ilvl w:val="0"/>
          <w:numId w:val="3"/>
        </w:numPr>
        <w:autoSpaceDE w:val="0"/>
        <w:autoSpaceDN w:val="0"/>
        <w:adjustRightInd w:val="0"/>
        <w:rPr>
          <w:rFonts w:asciiTheme="minorHAnsi" w:eastAsia="Arial Unicode MS" w:hAnsiTheme="minorHAnsi" w:cstheme="minorHAnsi"/>
          <w:sz w:val="22"/>
          <w:szCs w:val="22"/>
        </w:rPr>
      </w:pPr>
      <w:r w:rsidRPr="002166E4">
        <w:rPr>
          <w:rFonts w:asciiTheme="minorHAnsi" w:eastAsia="Arial Unicode MS" w:hAnsiTheme="minorHAnsi" w:cstheme="minorHAnsi"/>
          <w:color w:val="000000"/>
          <w:sz w:val="22"/>
          <w:szCs w:val="22"/>
          <w:lang w:eastAsia="pl-PL"/>
        </w:rPr>
        <w:t xml:space="preserve">Wykonawca, oświadcza, że oferowane </w:t>
      </w:r>
      <w:r w:rsidR="005167C5" w:rsidRPr="002166E4">
        <w:rPr>
          <w:rFonts w:asciiTheme="minorHAnsi" w:hAnsiTheme="minorHAnsi" w:cstheme="minorHAnsi"/>
          <w:color w:val="000000"/>
          <w:sz w:val="22"/>
          <w:szCs w:val="22"/>
          <w:lang w:eastAsia="pl-PL"/>
        </w:rPr>
        <w:t>subskrypcje</w:t>
      </w:r>
      <w:r w:rsidRPr="002166E4">
        <w:rPr>
          <w:rFonts w:asciiTheme="minorHAnsi" w:eastAsia="Arial Unicode MS" w:hAnsiTheme="minorHAnsi" w:cstheme="minorHAnsi"/>
          <w:color w:val="000000"/>
          <w:sz w:val="22"/>
          <w:szCs w:val="22"/>
          <w:lang w:eastAsia="pl-PL"/>
        </w:rPr>
        <w:t xml:space="preserve"> spełniają wymagania określone w Załączniku nr </w:t>
      </w:r>
      <w:r w:rsidR="00325715" w:rsidRPr="002166E4">
        <w:rPr>
          <w:rFonts w:asciiTheme="minorHAnsi" w:eastAsia="Arial Unicode MS" w:hAnsiTheme="minorHAnsi" w:cstheme="minorHAnsi"/>
          <w:sz w:val="22"/>
          <w:szCs w:val="22"/>
        </w:rPr>
        <w:t>1</w:t>
      </w:r>
      <w:r w:rsidRPr="002166E4">
        <w:rPr>
          <w:rFonts w:asciiTheme="minorHAnsi" w:eastAsia="Arial Unicode MS" w:hAnsiTheme="minorHAnsi" w:cstheme="minorHAnsi"/>
          <w:sz w:val="22"/>
          <w:szCs w:val="22"/>
        </w:rPr>
        <w:t xml:space="preserve"> do Umowy. </w:t>
      </w:r>
      <w:r w:rsidRPr="002166E4">
        <w:rPr>
          <w:rFonts w:asciiTheme="minorHAnsi" w:eastAsia="Arial Unicode MS" w:hAnsiTheme="minorHAnsi" w:cstheme="minorHAnsi"/>
          <w:i/>
          <w:sz w:val="22"/>
          <w:szCs w:val="22"/>
        </w:rPr>
        <w:t xml:space="preserve">(zapisy dotyczące produktów równoważnych </w:t>
      </w:r>
      <w:r w:rsidR="002166E4" w:rsidRPr="002166E4">
        <w:rPr>
          <w:rFonts w:asciiTheme="minorHAnsi" w:eastAsia="Arial Unicode MS" w:hAnsiTheme="minorHAnsi" w:cstheme="minorHAnsi"/>
          <w:i/>
          <w:sz w:val="22"/>
          <w:szCs w:val="22"/>
        </w:rPr>
        <w:t xml:space="preserve"> </w:t>
      </w:r>
      <w:r w:rsidRPr="002166E4">
        <w:rPr>
          <w:rFonts w:asciiTheme="minorHAnsi" w:eastAsia="Arial Unicode MS" w:hAnsiTheme="minorHAnsi" w:cstheme="minorHAnsi"/>
          <w:i/>
          <w:sz w:val="22"/>
          <w:szCs w:val="22"/>
        </w:rPr>
        <w:t>– w przypadku ich zaoferowania przez Wykonawcę)</w:t>
      </w:r>
    </w:p>
    <w:p w14:paraId="002C10DA" w14:textId="3FB3F79A" w:rsidR="00670EFF" w:rsidRPr="0073668D" w:rsidRDefault="00670EFF" w:rsidP="00E67F75">
      <w:pPr>
        <w:pStyle w:val="Akapitzlist"/>
        <w:numPr>
          <w:ilvl w:val="0"/>
          <w:numId w:val="3"/>
        </w:numPr>
        <w:autoSpaceDE w:val="0"/>
        <w:autoSpaceDN w:val="0"/>
        <w:adjustRightInd w:val="0"/>
        <w:rPr>
          <w:rFonts w:ascii="Open Sans" w:eastAsia="Arial Unicode MS" w:hAnsi="Open Sans" w:cs="Open Sans"/>
        </w:rPr>
      </w:pPr>
      <w:r w:rsidRPr="00E67F75">
        <w:rPr>
          <w:rFonts w:asciiTheme="minorHAnsi" w:eastAsia="Arial Unicode MS" w:hAnsiTheme="minorHAnsi" w:cstheme="minorHAnsi"/>
          <w:color w:val="000000"/>
          <w:sz w:val="22"/>
          <w:szCs w:val="22"/>
          <w:lang w:eastAsia="pl-PL"/>
        </w:rPr>
        <w:t xml:space="preserve">W przypadku, gdy zaoferowane przez Wykonawcę </w:t>
      </w:r>
      <w:r w:rsidR="00752D3F" w:rsidRPr="00E67F75">
        <w:rPr>
          <w:rFonts w:asciiTheme="minorHAnsi" w:hAnsiTheme="minorHAnsi" w:cstheme="minorHAnsi"/>
          <w:color w:val="000000"/>
          <w:sz w:val="22"/>
          <w:szCs w:val="22"/>
          <w:lang w:eastAsia="pl-PL"/>
        </w:rPr>
        <w:t>subskrypcje</w:t>
      </w:r>
      <w:r w:rsidRPr="00E67F75">
        <w:rPr>
          <w:rFonts w:asciiTheme="minorHAnsi" w:eastAsia="Arial Unicode MS" w:hAnsiTheme="minorHAnsi" w:cstheme="minorHAnsi"/>
          <w:color w:val="000000"/>
          <w:sz w:val="22"/>
          <w:szCs w:val="22"/>
          <w:lang w:eastAsia="pl-PL"/>
        </w:rPr>
        <w:t>, o którym mowa w ust. 1</w:t>
      </w:r>
      <w:r w:rsidR="00325715" w:rsidRPr="00E67F75">
        <w:rPr>
          <w:rFonts w:asciiTheme="minorHAnsi" w:eastAsia="Arial Unicode MS" w:hAnsiTheme="minorHAnsi" w:cstheme="minorHAnsi"/>
          <w:color w:val="000000"/>
          <w:sz w:val="22"/>
          <w:szCs w:val="22"/>
          <w:lang w:eastAsia="pl-PL"/>
        </w:rPr>
        <w:t>3</w:t>
      </w:r>
      <w:r w:rsidRPr="00E67F75">
        <w:rPr>
          <w:rFonts w:asciiTheme="minorHAnsi" w:eastAsia="Arial Unicode MS" w:hAnsiTheme="minorHAnsi" w:cstheme="minorHAnsi"/>
          <w:color w:val="000000"/>
          <w:sz w:val="22"/>
          <w:szCs w:val="22"/>
          <w:lang w:eastAsia="pl-PL"/>
        </w:rPr>
        <w:t>, z</w:t>
      </w:r>
      <w:r w:rsidR="002166E4">
        <w:rPr>
          <w:rFonts w:asciiTheme="minorHAnsi" w:eastAsia="Arial Unicode MS" w:hAnsiTheme="minorHAnsi" w:cstheme="minorHAnsi"/>
          <w:color w:val="000000"/>
          <w:sz w:val="22"/>
          <w:szCs w:val="22"/>
          <w:lang w:eastAsia="pl-PL"/>
        </w:rPr>
        <w:t> </w:t>
      </w:r>
      <w:r w:rsidRPr="00E67F75">
        <w:rPr>
          <w:rFonts w:asciiTheme="minorHAnsi" w:eastAsia="Arial Unicode MS" w:hAnsiTheme="minorHAnsi" w:cstheme="minorHAnsi"/>
          <w:color w:val="000000"/>
          <w:sz w:val="22"/>
          <w:szCs w:val="22"/>
          <w:lang w:eastAsia="pl-PL"/>
        </w:rPr>
        <w:t xml:space="preserve">zastrzeżeniem wymagań Zamawiającego określonych w Załączniku nr </w:t>
      </w:r>
      <w:r w:rsidR="00325715" w:rsidRPr="00E67F75">
        <w:rPr>
          <w:rFonts w:asciiTheme="minorHAnsi" w:eastAsia="Arial Unicode MS" w:hAnsiTheme="minorHAnsi" w:cstheme="minorHAnsi"/>
          <w:color w:val="000000"/>
          <w:sz w:val="22"/>
          <w:szCs w:val="22"/>
          <w:lang w:eastAsia="pl-PL"/>
        </w:rPr>
        <w:t>1</w:t>
      </w:r>
      <w:r w:rsidRPr="00E67F75">
        <w:rPr>
          <w:rFonts w:asciiTheme="minorHAnsi" w:eastAsia="Arial Unicode MS" w:hAnsiTheme="minorHAnsi" w:cstheme="minorHAnsi"/>
          <w:color w:val="000000"/>
          <w:sz w:val="22"/>
          <w:szCs w:val="22"/>
          <w:lang w:eastAsia="pl-PL"/>
        </w:rPr>
        <w:t xml:space="preserve"> do Umowy, nie będzie właściwie współdziałać ze sprzętem i </w:t>
      </w:r>
      <w:r w:rsidR="00752D3F" w:rsidRPr="00E67F75">
        <w:rPr>
          <w:rFonts w:asciiTheme="minorHAnsi" w:hAnsiTheme="minorHAnsi" w:cstheme="minorHAnsi"/>
          <w:color w:val="000000"/>
          <w:sz w:val="22"/>
          <w:szCs w:val="22"/>
          <w:lang w:eastAsia="pl-PL"/>
        </w:rPr>
        <w:t>o</w:t>
      </w:r>
      <w:r w:rsidRPr="00E67F75">
        <w:rPr>
          <w:rFonts w:asciiTheme="minorHAnsi" w:hAnsiTheme="minorHAnsi" w:cstheme="minorHAnsi"/>
          <w:color w:val="000000"/>
          <w:sz w:val="22"/>
          <w:szCs w:val="22"/>
          <w:lang w:eastAsia="pl-PL"/>
        </w:rPr>
        <w:t>programowaniem</w:t>
      </w:r>
      <w:r w:rsidRPr="00E67F75">
        <w:rPr>
          <w:rFonts w:asciiTheme="minorHAnsi" w:eastAsia="Arial Unicode MS" w:hAnsiTheme="minorHAnsi" w:cstheme="minorHAnsi"/>
          <w:color w:val="000000"/>
          <w:sz w:val="22"/>
          <w:szCs w:val="22"/>
          <w:lang w:eastAsia="pl-PL"/>
        </w:rPr>
        <w:t xml:space="preserve"> funkcjonującym u Zamawiającego i/lub spowoduje zakłócenia w funkcjonowaniu pracy środowiska sprzętowo-programowego u  Zamawiającego, Wykonawca pokryje wszystkie koszty związane z przywróceniem i sprawnym działaniem infrastruktury sprzętowo-programowej Zamawiającego oraz na własny koszt dokona niezbędnych modyfikacji przywracających właściwe działanie środowiska sprzętowo-programowego Zamawiającego również po odinstalowaniu </w:t>
      </w:r>
      <w:r w:rsidR="00752D3F" w:rsidRPr="00E67F75">
        <w:rPr>
          <w:rFonts w:asciiTheme="minorHAnsi" w:hAnsiTheme="minorHAnsi" w:cstheme="minorHAnsi"/>
          <w:color w:val="000000"/>
          <w:sz w:val="22"/>
          <w:szCs w:val="22"/>
          <w:lang w:eastAsia="pl-PL"/>
        </w:rPr>
        <w:t>o</w:t>
      </w:r>
      <w:r w:rsidRPr="00E67F75">
        <w:rPr>
          <w:rFonts w:asciiTheme="minorHAnsi" w:hAnsiTheme="minorHAnsi" w:cstheme="minorHAnsi"/>
          <w:color w:val="000000"/>
          <w:sz w:val="22"/>
          <w:szCs w:val="22"/>
          <w:lang w:eastAsia="pl-PL"/>
        </w:rPr>
        <w:t>programowania</w:t>
      </w:r>
      <w:r w:rsidRPr="00E67F75">
        <w:rPr>
          <w:rFonts w:asciiTheme="minorHAnsi" w:eastAsia="Arial Unicode MS" w:hAnsiTheme="minorHAnsi" w:cstheme="minorHAnsi"/>
          <w:color w:val="000000"/>
          <w:sz w:val="22"/>
          <w:szCs w:val="22"/>
          <w:lang w:eastAsia="pl-PL"/>
        </w:rPr>
        <w:t xml:space="preserve"> równoważnego. </w:t>
      </w:r>
      <w:r w:rsidRPr="0073668D">
        <w:rPr>
          <w:rFonts w:ascii="Open Sans" w:eastAsia="Arial Unicode MS" w:hAnsi="Open Sans" w:cs="Open Sans"/>
          <w:i/>
        </w:rPr>
        <w:t>(zapisy dotyczące produktów równoważnych)</w:t>
      </w:r>
    </w:p>
    <w:p w14:paraId="4DAF5CDC" w14:textId="26DC2F19" w:rsidR="009A2213" w:rsidRPr="00931FFC" w:rsidRDefault="00A570AD" w:rsidP="00EB3DD3">
      <w:pPr>
        <w:pStyle w:val="Akapitzlist"/>
        <w:numPr>
          <w:ilvl w:val="0"/>
          <w:numId w:val="3"/>
        </w:numPr>
        <w:spacing w:line="259" w:lineRule="auto"/>
        <w:rPr>
          <w:rFonts w:asciiTheme="minorHAnsi" w:hAnsiTheme="minorHAnsi" w:cstheme="minorBidi"/>
          <w:color w:val="000000" w:themeColor="text1"/>
          <w:sz w:val="22"/>
          <w:szCs w:val="22"/>
          <w:lang w:eastAsia="pl-PL"/>
        </w:rPr>
      </w:pPr>
      <w:r w:rsidRPr="00931FFC">
        <w:rPr>
          <w:rFonts w:asciiTheme="minorHAnsi" w:hAnsiTheme="minorHAnsi" w:cstheme="minorBidi"/>
          <w:color w:val="000000" w:themeColor="text1"/>
          <w:sz w:val="22"/>
          <w:szCs w:val="22"/>
          <w:lang w:eastAsia="pl-PL"/>
        </w:rPr>
        <w:t>Zamówienie jest współfinansowane ze środków pochodzących z Grantu na realizację Projektu grantowego na podstawie Porozumienia o powierzenie grantu o numerze KPOD.05.10-CR.01</w:t>
      </w:r>
      <w:r w:rsidR="2F6A9CCA" w:rsidRPr="00931FFC">
        <w:rPr>
          <w:rFonts w:asciiTheme="minorHAnsi" w:hAnsiTheme="minorHAnsi" w:cstheme="minorBidi"/>
          <w:color w:val="000000" w:themeColor="text1"/>
          <w:sz w:val="22"/>
          <w:szCs w:val="22"/>
          <w:lang w:eastAsia="pl-PL"/>
        </w:rPr>
        <w:t>-</w:t>
      </w:r>
      <w:r w:rsidRPr="00931FFC">
        <w:rPr>
          <w:rFonts w:asciiTheme="minorHAnsi" w:hAnsiTheme="minorHAnsi" w:cstheme="minorBidi"/>
          <w:color w:val="000000" w:themeColor="text1"/>
          <w:sz w:val="22"/>
          <w:szCs w:val="22"/>
          <w:lang w:eastAsia="pl-PL"/>
        </w:rPr>
        <w:t xml:space="preserve"> 001/24/0003/KPOD.05.10-CR.01-001/25/2025 finansowanym ze środków Instrumentu na rzecz Odbudowy i Zwiększania Odporności oraz Unii Europejskiej - </w:t>
      </w:r>
      <w:proofErr w:type="spellStart"/>
      <w:r w:rsidRPr="00931FFC">
        <w:rPr>
          <w:rFonts w:asciiTheme="minorHAnsi" w:hAnsiTheme="minorHAnsi" w:cstheme="minorBidi"/>
          <w:color w:val="000000" w:themeColor="text1"/>
          <w:sz w:val="22"/>
          <w:szCs w:val="22"/>
          <w:lang w:eastAsia="pl-PL"/>
        </w:rPr>
        <w:t>NextGeneration</w:t>
      </w:r>
      <w:proofErr w:type="spellEnd"/>
      <w:r w:rsidRPr="00931FFC">
        <w:rPr>
          <w:rFonts w:asciiTheme="minorHAnsi" w:hAnsiTheme="minorHAnsi" w:cstheme="minorBidi"/>
          <w:color w:val="000000" w:themeColor="text1"/>
          <w:sz w:val="22"/>
          <w:szCs w:val="22"/>
          <w:lang w:eastAsia="pl-PL"/>
        </w:rPr>
        <w:t> EU (konkurs grantowy pn. “</w:t>
      </w:r>
      <w:proofErr w:type="spellStart"/>
      <w:r w:rsidRPr="00931FFC">
        <w:rPr>
          <w:rFonts w:asciiTheme="minorHAnsi" w:hAnsiTheme="minorHAnsi" w:cstheme="minorBidi"/>
          <w:color w:val="000000" w:themeColor="text1"/>
          <w:sz w:val="22"/>
          <w:szCs w:val="22"/>
          <w:lang w:eastAsia="pl-PL"/>
        </w:rPr>
        <w:t>Cyberbezpieczny</w:t>
      </w:r>
      <w:proofErr w:type="spellEnd"/>
      <w:r w:rsidRPr="00931FFC">
        <w:rPr>
          <w:rFonts w:asciiTheme="minorHAnsi" w:hAnsiTheme="minorHAnsi" w:cstheme="minorBidi"/>
          <w:color w:val="000000" w:themeColor="text1"/>
          <w:sz w:val="22"/>
          <w:szCs w:val="22"/>
          <w:lang w:eastAsia="pl-PL"/>
        </w:rPr>
        <w:t xml:space="preserve"> Rząd” o numerze KPOD.05.10-CR.01-001/2</w:t>
      </w:r>
      <w:r w:rsidR="2F885C6A" w:rsidRPr="00931FFC">
        <w:rPr>
          <w:rFonts w:asciiTheme="minorHAnsi" w:hAnsiTheme="minorHAnsi" w:cstheme="minorBidi"/>
          <w:color w:val="000000" w:themeColor="text1"/>
          <w:sz w:val="22"/>
          <w:szCs w:val="22"/>
          <w:lang w:eastAsia="pl-PL"/>
        </w:rPr>
        <w:t>4</w:t>
      </w:r>
      <w:r w:rsidRPr="00931FFC">
        <w:rPr>
          <w:rFonts w:asciiTheme="minorHAnsi" w:hAnsiTheme="minorHAnsi" w:cstheme="minorBidi"/>
          <w:color w:val="000000" w:themeColor="text1"/>
          <w:sz w:val="22"/>
          <w:szCs w:val="22"/>
          <w:lang w:eastAsia="pl-PL"/>
        </w:rPr>
        <w:t xml:space="preserve">) Program: Krajowy Plan Odbudowy i Zwiększania Odporności, Priorytet: C3 </w:t>
      </w:r>
      <w:proofErr w:type="spellStart"/>
      <w:r w:rsidRPr="00931FFC">
        <w:rPr>
          <w:rFonts w:asciiTheme="minorHAnsi" w:hAnsiTheme="minorHAnsi" w:cstheme="minorBidi"/>
          <w:color w:val="000000" w:themeColor="text1"/>
          <w:sz w:val="22"/>
          <w:szCs w:val="22"/>
          <w:lang w:eastAsia="pl-PL"/>
        </w:rPr>
        <w:t>Cyberbezpieczeństwo</w:t>
      </w:r>
      <w:proofErr w:type="spellEnd"/>
      <w:r w:rsidRPr="00931FFC">
        <w:rPr>
          <w:rFonts w:asciiTheme="minorHAnsi" w:hAnsiTheme="minorHAnsi" w:cstheme="minorBidi"/>
          <w:color w:val="000000" w:themeColor="text1"/>
          <w:sz w:val="22"/>
          <w:szCs w:val="22"/>
          <w:lang w:eastAsia="pl-PL"/>
        </w:rPr>
        <w:t xml:space="preserve"> Działanie: C3.1.1. </w:t>
      </w:r>
      <w:proofErr w:type="spellStart"/>
      <w:r w:rsidRPr="00931FFC">
        <w:rPr>
          <w:rFonts w:asciiTheme="minorHAnsi" w:hAnsiTheme="minorHAnsi" w:cstheme="minorBidi"/>
          <w:color w:val="000000" w:themeColor="text1"/>
          <w:sz w:val="22"/>
          <w:szCs w:val="22"/>
          <w:lang w:eastAsia="pl-PL"/>
        </w:rPr>
        <w:t>Cyberbezpieczeństwo</w:t>
      </w:r>
      <w:proofErr w:type="spellEnd"/>
      <w:r w:rsidRPr="00931FFC">
        <w:rPr>
          <w:rFonts w:asciiTheme="minorHAnsi" w:hAnsiTheme="minorHAnsi" w:cstheme="minorBidi"/>
          <w:color w:val="000000" w:themeColor="text1"/>
          <w:sz w:val="22"/>
          <w:szCs w:val="22"/>
          <w:lang w:eastAsia="pl-PL"/>
        </w:rPr>
        <w:t xml:space="preserve"> – </w:t>
      </w:r>
      <w:proofErr w:type="spellStart"/>
      <w:r w:rsidRPr="00931FFC">
        <w:rPr>
          <w:rFonts w:asciiTheme="minorHAnsi" w:hAnsiTheme="minorHAnsi" w:cstheme="minorBidi"/>
          <w:color w:val="000000" w:themeColor="text1"/>
          <w:sz w:val="22"/>
          <w:szCs w:val="22"/>
          <w:lang w:eastAsia="pl-PL"/>
        </w:rPr>
        <w:t>CyberPL</w:t>
      </w:r>
      <w:proofErr w:type="spellEnd"/>
      <w:r w:rsidRPr="00931FFC">
        <w:rPr>
          <w:rFonts w:asciiTheme="minorHAnsi" w:hAnsiTheme="minorHAnsi" w:cstheme="minorBidi"/>
          <w:color w:val="000000" w:themeColor="text1"/>
          <w:sz w:val="22"/>
          <w:szCs w:val="22"/>
          <w:lang w:eastAsia="pl-PL"/>
        </w:rPr>
        <w:t>, Fundusz: Krajowy Plan Odbudowy i Zwiększania Odporności. </w:t>
      </w:r>
      <w:r w:rsidR="009A2213" w:rsidRPr="00931FFC">
        <w:rPr>
          <w:rFonts w:asciiTheme="minorHAnsi" w:hAnsiTheme="minorHAnsi" w:cstheme="minorBidi"/>
          <w:color w:val="000000" w:themeColor="text1"/>
          <w:sz w:val="22"/>
          <w:szCs w:val="22"/>
          <w:lang w:eastAsia="pl-PL"/>
        </w:rPr>
        <w:t xml:space="preserve"> </w:t>
      </w:r>
    </w:p>
    <w:p w14:paraId="549A2A37" w14:textId="77777777" w:rsidR="00307464" w:rsidRPr="001B7938" w:rsidRDefault="00307464" w:rsidP="00604860">
      <w:pPr>
        <w:pStyle w:val="Akapitzlist"/>
        <w:spacing w:after="120"/>
        <w:ind w:left="360"/>
        <w:contextualSpacing w:val="0"/>
        <w:rPr>
          <w:rFonts w:asciiTheme="minorHAnsi" w:hAnsiTheme="minorHAnsi" w:cstheme="minorHAnsi"/>
          <w:spacing w:val="4"/>
          <w:sz w:val="22"/>
          <w:szCs w:val="22"/>
        </w:rPr>
      </w:pPr>
    </w:p>
    <w:p w14:paraId="319B0E4F" w14:textId="523777D6" w:rsidR="00EF21D9" w:rsidRPr="001B7938" w:rsidRDefault="00135A85" w:rsidP="007810ED">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4</w:t>
      </w:r>
      <w:r w:rsidR="004A7F4E" w:rsidRPr="001B7938">
        <w:rPr>
          <w:rFonts w:asciiTheme="minorHAnsi" w:hAnsiTheme="minorHAnsi" w:cstheme="minorHAnsi"/>
          <w:b/>
          <w:sz w:val="22"/>
          <w:szCs w:val="22"/>
        </w:rPr>
        <w:t xml:space="preserve"> </w:t>
      </w:r>
      <w:r w:rsidR="001A59DF" w:rsidRPr="001B7938">
        <w:rPr>
          <w:rFonts w:asciiTheme="minorHAnsi" w:hAnsiTheme="minorHAnsi" w:cstheme="minorHAnsi"/>
          <w:b/>
          <w:sz w:val="22"/>
          <w:szCs w:val="22"/>
        </w:rPr>
        <w:t xml:space="preserve">Oświadczenia Wykonawcy </w:t>
      </w:r>
    </w:p>
    <w:p w14:paraId="749F97DF" w14:textId="76092CCA" w:rsidR="008D0AE3" w:rsidRPr="001B7938" w:rsidRDefault="00EF21D9"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 xml:space="preserve">Wykonawca oświadcza, że jest uprawniony do wprowadzania do obrotu </w:t>
      </w:r>
      <w:r w:rsidR="00AB6981" w:rsidRPr="001B7938">
        <w:rPr>
          <w:rFonts w:asciiTheme="minorHAnsi" w:hAnsiTheme="minorHAnsi" w:cstheme="minorHAnsi"/>
          <w:color w:val="000000"/>
          <w:sz w:val="22"/>
          <w:szCs w:val="22"/>
          <w:lang w:eastAsia="pl-PL"/>
        </w:rPr>
        <w:t>O</w:t>
      </w:r>
      <w:r w:rsidRPr="001B7938">
        <w:rPr>
          <w:rFonts w:asciiTheme="minorHAnsi" w:hAnsiTheme="minorHAnsi" w:cstheme="minorHAnsi"/>
          <w:color w:val="000000"/>
          <w:sz w:val="22"/>
          <w:szCs w:val="22"/>
          <w:lang w:eastAsia="pl-PL"/>
        </w:rPr>
        <w:t xml:space="preserve">programowania będącego przedmiotem </w:t>
      </w:r>
      <w:r w:rsidR="005D6D52" w:rsidRPr="001B7938">
        <w:rPr>
          <w:rFonts w:asciiTheme="minorHAnsi" w:hAnsiTheme="minorHAnsi" w:cstheme="minorHAnsi"/>
          <w:color w:val="000000"/>
          <w:sz w:val="22"/>
          <w:szCs w:val="22"/>
          <w:lang w:eastAsia="pl-PL"/>
        </w:rPr>
        <w:t>umowy</w:t>
      </w:r>
      <w:r w:rsidRPr="001B7938">
        <w:rPr>
          <w:rFonts w:asciiTheme="minorHAnsi" w:hAnsiTheme="minorHAnsi" w:cstheme="minorHAnsi"/>
          <w:color w:val="000000"/>
          <w:sz w:val="22"/>
          <w:szCs w:val="22"/>
          <w:lang w:eastAsia="pl-PL"/>
        </w:rPr>
        <w:t xml:space="preserve"> oraz oświadcza, że Zamawiający wskutek zawarcia umowy będzie upoważniony do korzystania w ramach zwykłego użytkowania z </w:t>
      </w:r>
      <w:r w:rsidR="005D6D52" w:rsidRPr="001B7938">
        <w:rPr>
          <w:rFonts w:asciiTheme="minorHAnsi" w:hAnsiTheme="minorHAnsi" w:cstheme="minorHAnsi"/>
          <w:color w:val="000000"/>
          <w:sz w:val="22"/>
          <w:szCs w:val="22"/>
          <w:lang w:eastAsia="pl-PL"/>
        </w:rPr>
        <w:t>O</w:t>
      </w:r>
      <w:r w:rsidRPr="001B7938">
        <w:rPr>
          <w:rFonts w:asciiTheme="minorHAnsi" w:hAnsiTheme="minorHAnsi" w:cstheme="minorHAnsi"/>
          <w:color w:val="000000"/>
          <w:sz w:val="22"/>
          <w:szCs w:val="22"/>
          <w:lang w:eastAsia="pl-PL"/>
        </w:rPr>
        <w:t xml:space="preserve">programowania zgodnie z warunkami prawa do subskrypcji na oferowane </w:t>
      </w:r>
      <w:r w:rsidR="00A93CAA" w:rsidRPr="001B7938">
        <w:rPr>
          <w:rFonts w:asciiTheme="minorHAnsi" w:hAnsiTheme="minorHAnsi" w:cstheme="minorHAnsi"/>
          <w:color w:val="000000"/>
          <w:sz w:val="22"/>
          <w:szCs w:val="22"/>
          <w:lang w:eastAsia="pl-PL"/>
        </w:rPr>
        <w:t>O</w:t>
      </w:r>
      <w:r w:rsidRPr="001B7938">
        <w:rPr>
          <w:rFonts w:asciiTheme="minorHAnsi" w:hAnsiTheme="minorHAnsi" w:cstheme="minorHAnsi"/>
          <w:color w:val="000000"/>
          <w:sz w:val="22"/>
          <w:szCs w:val="22"/>
          <w:lang w:eastAsia="pl-PL"/>
        </w:rPr>
        <w:t xml:space="preserve">programowanie. </w:t>
      </w:r>
      <w:r w:rsidR="008D0AE3" w:rsidRPr="001B7938">
        <w:rPr>
          <w:rFonts w:asciiTheme="minorHAnsi" w:hAnsiTheme="minorHAnsi" w:cstheme="minorHAnsi"/>
          <w:color w:val="000000"/>
          <w:sz w:val="22"/>
          <w:szCs w:val="22"/>
          <w:lang w:eastAsia="pl-PL"/>
        </w:rPr>
        <w:t xml:space="preserve">W szczególności Wykonawca </w:t>
      </w:r>
      <w:r w:rsidR="008D0AE3" w:rsidRPr="001B7938">
        <w:rPr>
          <w:rFonts w:asciiTheme="minorHAnsi" w:hAnsiTheme="minorHAnsi" w:cstheme="minorHAnsi"/>
          <w:color w:val="000000"/>
          <w:sz w:val="22"/>
          <w:szCs w:val="22"/>
          <w:lang w:eastAsia="pl-PL"/>
        </w:rPr>
        <w:lastRenderedPageBreak/>
        <w:t xml:space="preserve">oświadcza i gwarantuje, że posiada wszelkie niezbędne uprawnienia oraz zgody potrzebne do zapewnienia Zamawiającemu licencji od producenta Oprogramowania umożliwiające Zamawiającemu prawidłowe korzystanie z Oprogramowania, w tym z nowych wersji </w:t>
      </w:r>
      <w:r w:rsidR="00506250" w:rsidRPr="001B7938">
        <w:rPr>
          <w:rFonts w:asciiTheme="minorHAnsi" w:hAnsiTheme="minorHAnsi" w:cstheme="minorHAnsi"/>
          <w:color w:val="000000"/>
          <w:sz w:val="22"/>
          <w:szCs w:val="22"/>
          <w:lang w:eastAsia="pl-PL"/>
        </w:rPr>
        <w:t xml:space="preserve">Oprogramowania </w:t>
      </w:r>
      <w:r w:rsidR="008D0AE3" w:rsidRPr="001B7938">
        <w:rPr>
          <w:rFonts w:asciiTheme="minorHAnsi" w:hAnsiTheme="minorHAnsi" w:cstheme="minorHAnsi"/>
          <w:color w:val="000000"/>
          <w:sz w:val="22"/>
          <w:szCs w:val="22"/>
          <w:lang w:eastAsia="pl-PL"/>
        </w:rPr>
        <w:t>przez cały okres obowiązywania Umowy, a tym samym Wykonawca zobowiązuje się do dopełnienia wszystkich obowiązków wynikających z warunków licencyjnych producenta Oprogramowania, umożliwiających Zamawiającemu prawidłowe korzystanie z</w:t>
      </w:r>
      <w:r w:rsidR="002040E2">
        <w:rPr>
          <w:rFonts w:asciiTheme="minorHAnsi" w:hAnsiTheme="minorHAnsi" w:cstheme="minorHAnsi"/>
          <w:color w:val="000000"/>
          <w:sz w:val="22"/>
          <w:szCs w:val="22"/>
          <w:lang w:eastAsia="pl-PL"/>
        </w:rPr>
        <w:t> </w:t>
      </w:r>
      <w:r w:rsidR="008D0AE3" w:rsidRPr="001B7938">
        <w:rPr>
          <w:rFonts w:asciiTheme="minorHAnsi" w:hAnsiTheme="minorHAnsi" w:cstheme="minorHAnsi"/>
          <w:color w:val="000000"/>
          <w:sz w:val="22"/>
          <w:szCs w:val="22"/>
          <w:lang w:eastAsia="pl-PL"/>
        </w:rPr>
        <w:t>Oprogramowania, w tym z jego nowych wersji przez cały okres obowiązywania Umowy.</w:t>
      </w:r>
    </w:p>
    <w:p w14:paraId="0CD06E38" w14:textId="77777777" w:rsidR="00CA0FB4" w:rsidRPr="001B7938" w:rsidRDefault="00CA0FB4"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Wykonawca oświadcza i gwarantuje, że warunki korzystania z licencji nie wymagają ponoszenia dodatkowych opłat na rzecz Wykonawcy, producentów Oprogramowania i podmiotów trzecich, w tym także w przypadku aktualizacji Oprogramowania i nie powodują zmian w zakresie posiadanych przez Zamawiającego produktów nabytych na podstawie Umowy oraz odrębnych umów.</w:t>
      </w:r>
    </w:p>
    <w:p w14:paraId="164EEB74" w14:textId="39A88043" w:rsidR="009049EC" w:rsidRPr="001B7938" w:rsidRDefault="009049EC"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 xml:space="preserve">Wynagrodzenie z tytułu realizacji Umowy, o którym mowa w § </w:t>
      </w:r>
      <w:r w:rsidR="000C6B0B" w:rsidRPr="001B7938">
        <w:rPr>
          <w:rFonts w:asciiTheme="minorHAnsi" w:hAnsiTheme="minorHAnsi" w:cstheme="minorHAnsi"/>
          <w:color w:val="000000"/>
          <w:sz w:val="22"/>
          <w:szCs w:val="22"/>
          <w:lang w:eastAsia="pl-PL"/>
        </w:rPr>
        <w:t>3</w:t>
      </w:r>
      <w:r w:rsidRPr="001B7938">
        <w:rPr>
          <w:rFonts w:asciiTheme="minorHAnsi" w:hAnsiTheme="minorHAnsi" w:cstheme="minorHAnsi"/>
          <w:color w:val="000000"/>
          <w:sz w:val="22"/>
          <w:szCs w:val="22"/>
          <w:lang w:eastAsia="pl-PL"/>
        </w:rPr>
        <w:t xml:space="preserve"> ust. 1 Umowy, obejmuje również ewentualne koszty wynikające z powiązania dostarczenia licencji z usługą odpłatnego wsparcia producenta Oprogramowania. Zamawiający nie będzie ponosił żadnych dodatkowych opłat ani płatności z powyższego tytułu, w tym w szczególności z tytułu pobierania i korzystania z</w:t>
      </w:r>
      <w:r w:rsidR="002040E2">
        <w:rPr>
          <w:rFonts w:asciiTheme="minorHAnsi" w:hAnsiTheme="minorHAnsi" w:cstheme="minorHAnsi"/>
          <w:color w:val="000000"/>
          <w:sz w:val="22"/>
          <w:szCs w:val="22"/>
          <w:lang w:eastAsia="pl-PL"/>
        </w:rPr>
        <w:t> </w:t>
      </w:r>
      <w:r w:rsidRPr="001B7938">
        <w:rPr>
          <w:rFonts w:asciiTheme="minorHAnsi" w:hAnsiTheme="minorHAnsi" w:cstheme="minorHAnsi"/>
          <w:color w:val="000000"/>
          <w:sz w:val="22"/>
          <w:szCs w:val="22"/>
          <w:lang w:eastAsia="pl-PL"/>
        </w:rPr>
        <w:t>aktualizacji i nowych wersji Oprogramowania przez cały okres obowiązywania Umowy.</w:t>
      </w:r>
    </w:p>
    <w:p w14:paraId="6085B65C" w14:textId="2CF1276E" w:rsidR="00FC38FD" w:rsidRPr="001B7938" w:rsidRDefault="00D10021"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Intencją Stron jest zbliżenie upoważnienia do korzystania z przedmiotu licencji do umowy o</w:t>
      </w:r>
      <w:r w:rsidR="002040E2">
        <w:rPr>
          <w:rFonts w:asciiTheme="minorHAnsi" w:hAnsiTheme="minorHAnsi" w:cstheme="minorHAnsi"/>
          <w:color w:val="000000"/>
          <w:sz w:val="22"/>
          <w:szCs w:val="22"/>
          <w:lang w:eastAsia="pl-PL"/>
        </w:rPr>
        <w:t> </w:t>
      </w:r>
      <w:r w:rsidRPr="001B7938">
        <w:rPr>
          <w:rFonts w:asciiTheme="minorHAnsi" w:hAnsiTheme="minorHAnsi" w:cstheme="minorHAnsi"/>
          <w:color w:val="000000"/>
          <w:sz w:val="22"/>
          <w:szCs w:val="22"/>
          <w:lang w:eastAsia="pl-PL"/>
        </w:rPr>
        <w:t xml:space="preserve">charakterze jednorazowej transakcji podobnej do sprzedaży – w związku z tym w zamian za uiszczoną opłatę licencyjną (stanowiącą element wynagrodzenia Wykonawcy określonego w § </w:t>
      </w:r>
      <w:r w:rsidR="000C6B0B" w:rsidRPr="001B7938">
        <w:rPr>
          <w:rFonts w:asciiTheme="minorHAnsi" w:hAnsiTheme="minorHAnsi" w:cstheme="minorHAnsi"/>
          <w:color w:val="000000"/>
          <w:sz w:val="22"/>
          <w:szCs w:val="22"/>
          <w:lang w:eastAsia="pl-PL"/>
        </w:rPr>
        <w:t xml:space="preserve">3 ust. 1 </w:t>
      </w:r>
      <w:r w:rsidRPr="001B7938">
        <w:rPr>
          <w:rFonts w:asciiTheme="minorHAnsi" w:hAnsiTheme="minorHAnsi" w:cstheme="minorHAnsi"/>
          <w:color w:val="000000"/>
          <w:sz w:val="22"/>
          <w:szCs w:val="22"/>
          <w:lang w:eastAsia="pl-PL"/>
        </w:rPr>
        <w:t>Umowy</w:t>
      </w:r>
      <w:r w:rsidR="000C6B0B" w:rsidRPr="001B7938">
        <w:rPr>
          <w:rFonts w:asciiTheme="minorHAnsi" w:hAnsiTheme="minorHAnsi" w:cstheme="minorHAnsi"/>
          <w:color w:val="000000"/>
          <w:sz w:val="22"/>
          <w:szCs w:val="22"/>
          <w:lang w:eastAsia="pl-PL"/>
        </w:rPr>
        <w:t xml:space="preserve"> </w:t>
      </w:r>
      <w:r w:rsidRPr="001B7938">
        <w:rPr>
          <w:rFonts w:asciiTheme="minorHAnsi" w:hAnsiTheme="minorHAnsi" w:cstheme="minorHAnsi"/>
          <w:color w:val="000000"/>
          <w:sz w:val="22"/>
          <w:szCs w:val="22"/>
          <w:lang w:eastAsia="pl-PL"/>
        </w:rPr>
        <w:t xml:space="preserve"> Zamawiający otrzymuje ciągłe, stałe i niewypowiadalne prawo do korzystania z przedmiotu udzielonych licencji w zakresie określonym w Umowie.</w:t>
      </w:r>
    </w:p>
    <w:p w14:paraId="335552FB" w14:textId="005754EF" w:rsidR="00EF21D9" w:rsidRPr="001B7938" w:rsidRDefault="00EF21D9"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Wykonawca podejmie na swój koszt działania prawne związane z roszczeniami osób trzecich o</w:t>
      </w:r>
      <w:r w:rsidR="002040E2">
        <w:rPr>
          <w:rFonts w:asciiTheme="minorHAnsi" w:hAnsiTheme="minorHAnsi" w:cstheme="minorHAnsi"/>
          <w:color w:val="000000"/>
          <w:sz w:val="22"/>
          <w:szCs w:val="22"/>
          <w:lang w:eastAsia="pl-PL"/>
        </w:rPr>
        <w:t> </w:t>
      </w:r>
      <w:r w:rsidRPr="001B7938">
        <w:rPr>
          <w:rFonts w:asciiTheme="minorHAnsi" w:hAnsiTheme="minorHAnsi" w:cstheme="minorHAnsi"/>
          <w:color w:val="000000"/>
          <w:sz w:val="22"/>
          <w:szCs w:val="22"/>
          <w:lang w:eastAsia="pl-PL"/>
        </w:rPr>
        <w:t>zaprzestanie naruszania praw autorskich lub praw własności przemysłowej dotyczących towarów, będącego wynikiem wprowadzenia towarów do obrotu na terytorium Rzeczypospolitej Polskiej, pod następującymi warunkami:</w:t>
      </w:r>
    </w:p>
    <w:p w14:paraId="6B5D29A5" w14:textId="77777777" w:rsidR="00EF21D9" w:rsidRPr="001B7938" w:rsidRDefault="00EF21D9" w:rsidP="001B7938">
      <w:pPr>
        <w:pStyle w:val="Akapitzlist"/>
        <w:autoSpaceDE w:val="0"/>
        <w:autoSpaceDN w:val="0"/>
        <w:adjustRightInd w:val="0"/>
        <w:spacing w:after="120"/>
        <w:ind w:left="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1) Zamawiający niezwłocznie zawiadomi Wykonawcę o roszczeniu osoby trzeciej,</w:t>
      </w:r>
    </w:p>
    <w:p w14:paraId="749E10EB" w14:textId="1ACB0DCB" w:rsidR="00FC38FD" w:rsidRPr="001B7938" w:rsidRDefault="00EF21D9" w:rsidP="001B7938">
      <w:pPr>
        <w:pStyle w:val="Akapitzlist"/>
        <w:autoSpaceDE w:val="0"/>
        <w:autoSpaceDN w:val="0"/>
        <w:adjustRightInd w:val="0"/>
        <w:spacing w:after="120"/>
        <w:ind w:left="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2) Zamawiający niezwłocznie przekaże Wykonawcy wszelkie informacje i dokumenty związane z</w:t>
      </w:r>
      <w:r w:rsidR="002040E2">
        <w:rPr>
          <w:rFonts w:asciiTheme="minorHAnsi" w:hAnsiTheme="minorHAnsi" w:cstheme="minorHAnsi"/>
          <w:color w:val="000000"/>
          <w:sz w:val="22"/>
          <w:szCs w:val="22"/>
          <w:lang w:eastAsia="pl-PL"/>
        </w:rPr>
        <w:t> </w:t>
      </w:r>
      <w:r w:rsidRPr="001B7938">
        <w:rPr>
          <w:rFonts w:asciiTheme="minorHAnsi" w:hAnsiTheme="minorHAnsi" w:cstheme="minorHAnsi"/>
          <w:color w:val="000000"/>
          <w:sz w:val="22"/>
          <w:szCs w:val="22"/>
          <w:lang w:eastAsia="pl-PL"/>
        </w:rPr>
        <w:t>roszczeniem.</w:t>
      </w:r>
    </w:p>
    <w:p w14:paraId="36B6FAD9" w14:textId="120C1569" w:rsidR="00EF21D9" w:rsidRPr="001B7938" w:rsidRDefault="00EF21D9"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W przypadku stwierdzenia przez sąd powszechny naruszenia przez Zamawiającego praw osób trzecich będącego wynikiem nieuprawnionego wprowadzenia oprogramowania do obrotu na terytorium Rzeczpospolitej Polskiej przez Wykonawcę, w przypadku zaspokojenia roszczeń osób trzecich przez Zamawiającego, Zamawiającemu służyć będzie wobec Wykonawcy roszczenie regresowe.</w:t>
      </w:r>
    </w:p>
    <w:p w14:paraId="24C23146" w14:textId="4DD12EFB" w:rsidR="00EF21D9" w:rsidRPr="001B7938" w:rsidRDefault="00EF21D9"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Jeśli roszczenie osoby trzeciej zostanie zgłoszone przed zapłatą wynagrodzenia to Wykonawca wyraża zgodę na potrącenie przez Zamawiającego z przysługującego mu wynagrodzenia wszelkich płatności poniesionych przez Zamawiającego w związku z</w:t>
      </w:r>
      <w:r w:rsidR="000404B7" w:rsidRPr="001B7938">
        <w:rPr>
          <w:rFonts w:asciiTheme="minorHAnsi" w:hAnsiTheme="minorHAnsi" w:cstheme="minorHAnsi"/>
          <w:color w:val="000000"/>
          <w:sz w:val="22"/>
          <w:szCs w:val="22"/>
          <w:lang w:eastAsia="pl-PL"/>
        </w:rPr>
        <w:t> </w:t>
      </w:r>
      <w:r w:rsidRPr="001B7938">
        <w:rPr>
          <w:rFonts w:asciiTheme="minorHAnsi" w:hAnsiTheme="minorHAnsi" w:cstheme="minorHAnsi"/>
          <w:color w:val="000000"/>
          <w:sz w:val="22"/>
          <w:szCs w:val="22"/>
          <w:lang w:eastAsia="pl-PL"/>
        </w:rPr>
        <w:t>roszczeniem osoby trzeciej.</w:t>
      </w:r>
    </w:p>
    <w:p w14:paraId="48E9071F" w14:textId="0DAE6AAB" w:rsidR="00EF21D9" w:rsidRPr="001B7938" w:rsidRDefault="00EF21D9"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W przypadku, gdy dostarczony przedmiot umowy jest obciążony wadami fizycznymi lub prawnymi, Wykonawca jest zobowiązany do ich usunięcia w terminie nie dłuższym niż 3 dni kalendarzowe od daty zawiadomienia przez Zamawiającego.</w:t>
      </w:r>
    </w:p>
    <w:p w14:paraId="26BFA8E0" w14:textId="3E6E045A" w:rsidR="00EF21D9" w:rsidRPr="001B7938" w:rsidRDefault="00EF21D9"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 xml:space="preserve">Wykonawca oświadcza, że posiada niczym nieograniczone prawa do udzielenia lub zapewnienia udzielenia na rzecz Zamawiającego licencji na </w:t>
      </w:r>
      <w:r w:rsidR="005D6D52" w:rsidRPr="001B7938">
        <w:rPr>
          <w:rFonts w:asciiTheme="minorHAnsi" w:hAnsiTheme="minorHAnsi" w:cstheme="minorHAnsi"/>
          <w:color w:val="000000"/>
          <w:sz w:val="22"/>
          <w:szCs w:val="22"/>
          <w:lang w:eastAsia="pl-PL"/>
        </w:rPr>
        <w:t>O</w:t>
      </w:r>
      <w:r w:rsidRPr="001B7938">
        <w:rPr>
          <w:rFonts w:asciiTheme="minorHAnsi" w:hAnsiTheme="minorHAnsi" w:cstheme="minorHAnsi"/>
          <w:color w:val="000000"/>
          <w:sz w:val="22"/>
          <w:szCs w:val="22"/>
          <w:lang w:eastAsia="pl-PL"/>
        </w:rPr>
        <w:t xml:space="preserve">programowanie. Wykonawca oświadcza, że na podstawie udzielonych licencji Zamawiający otrzymuje prawo do korzystania z </w:t>
      </w:r>
      <w:r w:rsidR="005D6D52" w:rsidRPr="001B7938">
        <w:rPr>
          <w:rFonts w:asciiTheme="minorHAnsi" w:hAnsiTheme="minorHAnsi" w:cstheme="minorHAnsi"/>
          <w:color w:val="000000"/>
          <w:sz w:val="22"/>
          <w:szCs w:val="22"/>
          <w:lang w:eastAsia="pl-PL"/>
        </w:rPr>
        <w:t>O</w:t>
      </w:r>
      <w:r w:rsidRPr="001B7938">
        <w:rPr>
          <w:rFonts w:asciiTheme="minorHAnsi" w:hAnsiTheme="minorHAnsi" w:cstheme="minorHAnsi"/>
          <w:color w:val="000000"/>
          <w:sz w:val="22"/>
          <w:szCs w:val="22"/>
          <w:lang w:eastAsia="pl-PL"/>
        </w:rPr>
        <w:t xml:space="preserve">programowania, w zakresie umożliwiającym Zamawiającemu eksploatację </w:t>
      </w:r>
      <w:r w:rsidR="005D6D52" w:rsidRPr="001B7938">
        <w:rPr>
          <w:rFonts w:asciiTheme="minorHAnsi" w:hAnsiTheme="minorHAnsi" w:cstheme="minorHAnsi"/>
          <w:color w:val="000000"/>
          <w:sz w:val="22"/>
          <w:szCs w:val="22"/>
          <w:lang w:eastAsia="pl-PL"/>
        </w:rPr>
        <w:t>O</w:t>
      </w:r>
      <w:r w:rsidRPr="001B7938">
        <w:rPr>
          <w:rFonts w:asciiTheme="minorHAnsi" w:hAnsiTheme="minorHAnsi" w:cstheme="minorHAnsi"/>
          <w:color w:val="000000"/>
          <w:sz w:val="22"/>
          <w:szCs w:val="22"/>
          <w:lang w:eastAsia="pl-PL"/>
        </w:rPr>
        <w:t>programowania dla jego potrzeb, na terytorium całego świata.</w:t>
      </w:r>
    </w:p>
    <w:p w14:paraId="5F16F56F" w14:textId="77777777" w:rsidR="00C8218A" w:rsidRPr="001B7938" w:rsidRDefault="00C8218A"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lastRenderedPageBreak/>
        <w:t>Wykonawca zobowiązuje się, że przy wykonywaniu Przedmiotu Umowy nie naruszy praw niemajątkowych/majątkowych osób trzecich i przekazany Zamawiającemu Przedmiot Umowy będzie w stanie wolnym od obciążeń prawami osób trzecich.</w:t>
      </w:r>
    </w:p>
    <w:p w14:paraId="5CAE021C" w14:textId="601D305D" w:rsidR="00C177F3" w:rsidRPr="00302888" w:rsidRDefault="00C177F3" w:rsidP="001B7938">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1B7938">
        <w:rPr>
          <w:rFonts w:asciiTheme="minorHAnsi" w:hAnsiTheme="minorHAnsi" w:cstheme="minorHAnsi"/>
          <w:color w:val="000000"/>
          <w:sz w:val="22"/>
          <w:szCs w:val="22"/>
          <w:lang w:eastAsia="pl-PL"/>
        </w:rPr>
        <w:t xml:space="preserve">Wykonawca ponosi pełną i nieograniczoną odpowiedzialność za szkody powstałe w wyniku niewykonania lub nienależytego, nierzetelnego wykonania Umowy, powstałe w wyniku własnego działania lub działania zatrudnionych przez Wykonawcę podwykonawców, niezależnie od kar </w:t>
      </w:r>
      <w:r w:rsidRPr="00302888">
        <w:rPr>
          <w:rFonts w:asciiTheme="minorHAnsi" w:hAnsiTheme="minorHAnsi" w:cstheme="minorHAnsi"/>
          <w:color w:val="000000"/>
          <w:sz w:val="22"/>
          <w:szCs w:val="22"/>
          <w:lang w:eastAsia="pl-PL"/>
        </w:rPr>
        <w:t>umownych, o których mowa w § 5 umowy.</w:t>
      </w:r>
    </w:p>
    <w:p w14:paraId="4C40E5E2" w14:textId="68F1705C" w:rsidR="000253A0" w:rsidRPr="00E73BD2" w:rsidRDefault="000253A0" w:rsidP="00E73BD2">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E73BD2">
        <w:rPr>
          <w:rFonts w:asciiTheme="minorHAnsi" w:hAnsiTheme="minorHAnsi" w:cstheme="minorHAnsi"/>
          <w:color w:val="000000"/>
          <w:sz w:val="22"/>
          <w:szCs w:val="22"/>
          <w:lang w:eastAsia="pl-PL"/>
        </w:rPr>
        <w:t>Zakres udzielonego wsparcia i usług jest zgodny z zakresem wsparcia i usług</w:t>
      </w:r>
      <w:r w:rsidR="00302888" w:rsidRPr="00E73BD2">
        <w:rPr>
          <w:rFonts w:asciiTheme="minorHAnsi" w:hAnsiTheme="minorHAnsi" w:cstheme="minorHAnsi"/>
          <w:color w:val="000000"/>
          <w:sz w:val="22"/>
          <w:szCs w:val="22"/>
          <w:lang w:eastAsia="pl-PL"/>
        </w:rPr>
        <w:t xml:space="preserve"> </w:t>
      </w:r>
      <w:r w:rsidRPr="00E73BD2">
        <w:rPr>
          <w:rFonts w:asciiTheme="minorHAnsi" w:hAnsiTheme="minorHAnsi" w:cstheme="minorHAnsi"/>
          <w:color w:val="000000"/>
          <w:sz w:val="22"/>
          <w:szCs w:val="22"/>
          <w:lang w:eastAsia="pl-PL"/>
        </w:rPr>
        <w:t>świadczonych standardowo przez producenta urządzeń i właściciela praw.</w:t>
      </w:r>
    </w:p>
    <w:p w14:paraId="426232BA" w14:textId="3F89C09E" w:rsidR="000253A0" w:rsidRPr="00E73BD2" w:rsidRDefault="000253A0" w:rsidP="00E73BD2">
      <w:pPr>
        <w:pStyle w:val="Akapitzlist"/>
        <w:numPr>
          <w:ilvl w:val="0"/>
          <w:numId w:val="33"/>
        </w:numPr>
        <w:autoSpaceDE w:val="0"/>
        <w:autoSpaceDN w:val="0"/>
        <w:adjustRightInd w:val="0"/>
        <w:spacing w:after="120"/>
        <w:ind w:left="357" w:hanging="357"/>
        <w:contextualSpacing w:val="0"/>
        <w:rPr>
          <w:rFonts w:asciiTheme="minorHAnsi" w:hAnsiTheme="minorHAnsi" w:cstheme="minorHAnsi"/>
          <w:color w:val="000000"/>
          <w:sz w:val="22"/>
          <w:szCs w:val="22"/>
          <w:lang w:eastAsia="pl-PL"/>
        </w:rPr>
      </w:pPr>
      <w:r w:rsidRPr="00E73BD2">
        <w:rPr>
          <w:rFonts w:asciiTheme="minorHAnsi" w:hAnsiTheme="minorHAnsi" w:cstheme="minorHAnsi"/>
          <w:color w:val="000000"/>
          <w:sz w:val="22"/>
          <w:szCs w:val="22"/>
          <w:lang w:eastAsia="pl-PL"/>
        </w:rPr>
        <w:t>Wykonawca gwarantuje Zamawiającemu, że dostarczając licencje na korzystanie z Oprogramowania nie narusza żadnych praw osób trzecich oraz nie zachodzą jakiekolwiek podstawy do zgłoszenia przez osoby trzecie roszczeń do tych praw.</w:t>
      </w:r>
    </w:p>
    <w:p w14:paraId="61FB47F7" w14:textId="77E6956B" w:rsidR="00D129A9" w:rsidRDefault="00AB6981" w:rsidP="007810ED">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xml:space="preserve">§ 5 </w:t>
      </w:r>
      <w:r w:rsidR="00D129A9">
        <w:rPr>
          <w:rFonts w:asciiTheme="minorHAnsi" w:hAnsiTheme="minorHAnsi" w:cstheme="minorHAnsi"/>
          <w:b/>
          <w:sz w:val="22"/>
          <w:szCs w:val="22"/>
        </w:rPr>
        <w:t>Odbiór przedmiotu umowy</w:t>
      </w:r>
    </w:p>
    <w:p w14:paraId="645D99C8" w14:textId="77777777" w:rsidR="006F6763" w:rsidRDefault="007E41A9" w:rsidP="006F6763">
      <w:pPr>
        <w:pStyle w:val="Akapitzlist"/>
        <w:numPr>
          <w:ilvl w:val="0"/>
          <w:numId w:val="46"/>
        </w:numPr>
        <w:suppressAutoHyphens w:val="0"/>
        <w:spacing w:line="259" w:lineRule="auto"/>
        <w:rPr>
          <w:rFonts w:asciiTheme="minorHAnsi" w:hAnsiTheme="minorHAnsi" w:cstheme="minorHAnsi"/>
          <w:sz w:val="22"/>
          <w:szCs w:val="22"/>
          <w:lang w:eastAsia="pl-PL"/>
        </w:rPr>
      </w:pPr>
      <w:r w:rsidRPr="006F6763">
        <w:rPr>
          <w:rFonts w:asciiTheme="minorHAnsi" w:hAnsiTheme="minorHAnsi" w:cstheme="minorHAnsi"/>
          <w:sz w:val="22"/>
          <w:szCs w:val="22"/>
          <w:lang w:eastAsia="pl-PL"/>
        </w:rPr>
        <w:t xml:space="preserve">Wykonanie zamówienia w zakresie czynności, o których mowa w § 1 ust. 2 pkt </w:t>
      </w:r>
      <w:r w:rsidR="001C5543" w:rsidRPr="006F6763">
        <w:rPr>
          <w:rFonts w:asciiTheme="minorHAnsi" w:hAnsiTheme="minorHAnsi" w:cstheme="minorHAnsi"/>
          <w:sz w:val="22"/>
          <w:szCs w:val="22"/>
          <w:lang w:eastAsia="pl-PL"/>
        </w:rPr>
        <w:t>ust 2.1-2.4</w:t>
      </w:r>
      <w:r w:rsidRPr="006F6763">
        <w:rPr>
          <w:rFonts w:asciiTheme="minorHAnsi" w:hAnsiTheme="minorHAnsi" w:cstheme="minorHAnsi"/>
          <w:sz w:val="22"/>
          <w:szCs w:val="22"/>
          <w:lang w:eastAsia="pl-PL"/>
        </w:rPr>
        <w:t>, zostanie potwierdzone odrębnymi dla każdej z tych czynności protokołami odbioru</w:t>
      </w:r>
      <w:r w:rsidR="00A62EE5" w:rsidRPr="006F6763">
        <w:rPr>
          <w:rFonts w:asciiTheme="minorHAnsi" w:hAnsiTheme="minorHAnsi" w:cstheme="minorHAnsi"/>
          <w:sz w:val="22"/>
          <w:szCs w:val="22"/>
          <w:lang w:eastAsia="pl-PL"/>
        </w:rPr>
        <w:t>.</w:t>
      </w:r>
    </w:p>
    <w:p w14:paraId="48F95884" w14:textId="77777777" w:rsidR="00D8547E" w:rsidRPr="00D8547E" w:rsidRDefault="00CF6D9E" w:rsidP="006F6763">
      <w:pPr>
        <w:pStyle w:val="Akapitzlist"/>
        <w:numPr>
          <w:ilvl w:val="0"/>
          <w:numId w:val="46"/>
        </w:numPr>
        <w:suppressAutoHyphens w:val="0"/>
        <w:spacing w:line="259" w:lineRule="auto"/>
        <w:rPr>
          <w:rFonts w:asciiTheme="minorHAnsi" w:hAnsiTheme="minorHAnsi" w:cstheme="minorHAnsi"/>
          <w:sz w:val="22"/>
          <w:szCs w:val="22"/>
          <w:lang w:eastAsia="pl-PL"/>
        </w:rPr>
      </w:pPr>
      <w:r w:rsidRPr="006F6763">
        <w:rPr>
          <w:rFonts w:asciiTheme="minorHAnsi" w:hAnsiTheme="minorHAnsi" w:cstheme="minorHAnsi"/>
          <w:spacing w:val="4"/>
          <w:sz w:val="22"/>
          <w:szCs w:val="22"/>
        </w:rPr>
        <w:t>Protokoły powinny zawierać w szczególności:</w:t>
      </w:r>
    </w:p>
    <w:p w14:paraId="0F110945" w14:textId="77777777" w:rsidR="00CA0BDD" w:rsidRPr="00CA0BDD" w:rsidRDefault="00CF6D9E" w:rsidP="00CA0BDD">
      <w:pPr>
        <w:pStyle w:val="Akapitzlist"/>
        <w:numPr>
          <w:ilvl w:val="1"/>
          <w:numId w:val="46"/>
        </w:numPr>
        <w:suppressAutoHyphens w:val="0"/>
        <w:spacing w:line="259" w:lineRule="auto"/>
        <w:rPr>
          <w:rFonts w:asciiTheme="minorHAnsi" w:hAnsiTheme="minorHAnsi" w:cstheme="minorHAnsi"/>
          <w:sz w:val="22"/>
          <w:szCs w:val="22"/>
          <w:lang w:eastAsia="pl-PL"/>
        </w:rPr>
      </w:pPr>
      <w:r w:rsidRPr="006F6763">
        <w:rPr>
          <w:rFonts w:asciiTheme="minorHAnsi" w:hAnsiTheme="minorHAnsi" w:cstheme="minorHAnsi"/>
          <w:spacing w:val="4"/>
          <w:sz w:val="22"/>
          <w:szCs w:val="22"/>
        </w:rPr>
        <w:t>datę podpisania;</w:t>
      </w:r>
    </w:p>
    <w:p w14:paraId="373983E8" w14:textId="77777777" w:rsidR="00CA0BDD" w:rsidRPr="00CA0BDD" w:rsidRDefault="00CF6D9E" w:rsidP="00CA0BDD">
      <w:pPr>
        <w:pStyle w:val="Akapitzlist"/>
        <w:numPr>
          <w:ilvl w:val="1"/>
          <w:numId w:val="46"/>
        </w:numPr>
        <w:suppressAutoHyphens w:val="0"/>
        <w:spacing w:line="259" w:lineRule="auto"/>
        <w:rPr>
          <w:rFonts w:asciiTheme="minorHAnsi" w:hAnsiTheme="minorHAnsi" w:cstheme="minorHAnsi"/>
          <w:sz w:val="22"/>
          <w:szCs w:val="22"/>
          <w:lang w:eastAsia="pl-PL"/>
        </w:rPr>
      </w:pPr>
      <w:r w:rsidRPr="00CA0BDD">
        <w:rPr>
          <w:rFonts w:asciiTheme="minorHAnsi" w:hAnsiTheme="minorHAnsi" w:cstheme="minorHAnsi"/>
          <w:spacing w:val="4"/>
          <w:sz w:val="22"/>
          <w:szCs w:val="22"/>
        </w:rPr>
        <w:t>oświadczenie przedstawicieli Zamawiającego o braku albo o istnieniu zastrzeżeń do sposobu i jakości wykonania albo o niewykonaniu całości lub części zamówienia;</w:t>
      </w:r>
    </w:p>
    <w:p w14:paraId="4F5793C5" w14:textId="58BBC9CC" w:rsidR="00CF6D9E" w:rsidRPr="00CA0BDD" w:rsidRDefault="00CF6D9E" w:rsidP="00CA0BDD">
      <w:pPr>
        <w:pStyle w:val="Akapitzlist"/>
        <w:numPr>
          <w:ilvl w:val="1"/>
          <w:numId w:val="46"/>
        </w:numPr>
        <w:suppressAutoHyphens w:val="0"/>
        <w:spacing w:line="259" w:lineRule="auto"/>
        <w:rPr>
          <w:rFonts w:asciiTheme="minorHAnsi" w:hAnsiTheme="minorHAnsi" w:cstheme="minorHAnsi"/>
          <w:sz w:val="22"/>
          <w:szCs w:val="22"/>
          <w:lang w:eastAsia="pl-PL"/>
        </w:rPr>
      </w:pPr>
      <w:r w:rsidRPr="00CA0BDD">
        <w:rPr>
          <w:rFonts w:asciiTheme="minorHAnsi" w:hAnsiTheme="minorHAnsi" w:cstheme="minorHAnsi"/>
          <w:spacing w:val="4"/>
          <w:sz w:val="22"/>
          <w:szCs w:val="22"/>
        </w:rPr>
        <w:t>podpisy przedstawicieli Wykonawcy i Zamawiającego.</w:t>
      </w:r>
    </w:p>
    <w:p w14:paraId="6DCCCA13" w14:textId="77777777" w:rsidR="00CF6D9E" w:rsidRPr="00CF6D9E" w:rsidRDefault="00CF6D9E" w:rsidP="00926B11">
      <w:pPr>
        <w:pStyle w:val="Akapitzlist"/>
        <w:numPr>
          <w:ilvl w:val="0"/>
          <w:numId w:val="46"/>
        </w:numPr>
        <w:suppressAutoHyphens w:val="0"/>
        <w:spacing w:line="259" w:lineRule="auto"/>
        <w:rPr>
          <w:rFonts w:asciiTheme="minorHAnsi" w:hAnsiTheme="minorHAnsi" w:cstheme="minorHAnsi"/>
          <w:spacing w:val="4"/>
          <w:sz w:val="22"/>
          <w:szCs w:val="22"/>
        </w:rPr>
      </w:pPr>
      <w:r w:rsidRPr="00CF6D9E">
        <w:rPr>
          <w:rFonts w:asciiTheme="minorHAnsi" w:hAnsiTheme="minorHAnsi" w:cstheme="minorHAnsi"/>
          <w:spacing w:val="4"/>
          <w:sz w:val="22"/>
          <w:szCs w:val="22"/>
        </w:rPr>
        <w:t>W razie zgłoszenia zastrzeżeń w protokole odbioru, upoważniony przedstawiciel Zamawiającego wyznaczy Wykonawcy stosowny termin, nie dłuższy jednak niż 7 dni od dnia podpisania protokołu, w celu usunięcia stwierdzonych protokołem odbioru zastrzeżeń lub wad.</w:t>
      </w:r>
    </w:p>
    <w:p w14:paraId="64712F1D" w14:textId="77777777" w:rsidR="00CF6D9E" w:rsidRPr="00CF6D9E" w:rsidRDefault="00CF6D9E" w:rsidP="00926B11">
      <w:pPr>
        <w:pStyle w:val="Akapitzlist"/>
        <w:numPr>
          <w:ilvl w:val="0"/>
          <w:numId w:val="46"/>
        </w:numPr>
        <w:suppressAutoHyphens w:val="0"/>
        <w:spacing w:line="259" w:lineRule="auto"/>
        <w:rPr>
          <w:rFonts w:asciiTheme="minorHAnsi" w:hAnsiTheme="minorHAnsi" w:cstheme="minorHAnsi"/>
          <w:spacing w:val="4"/>
          <w:sz w:val="22"/>
          <w:szCs w:val="22"/>
        </w:rPr>
      </w:pPr>
      <w:r w:rsidRPr="00CF6D9E">
        <w:rPr>
          <w:rFonts w:asciiTheme="minorHAnsi" w:hAnsiTheme="minorHAnsi" w:cstheme="minorHAnsi"/>
          <w:spacing w:val="4"/>
          <w:sz w:val="22"/>
          <w:szCs w:val="22"/>
        </w:rPr>
        <w:t>Wykonawca zobowiązuje się usunąć zastrzeżenia lub wady w wyznaczonym przez Zamawiającego terminie, bez dodatkowego wynagrodzenia z tego tytułu.</w:t>
      </w:r>
    </w:p>
    <w:p w14:paraId="7F84956F" w14:textId="77777777" w:rsidR="00CF6D9E" w:rsidRPr="00CF6D9E" w:rsidRDefault="00CF6D9E" w:rsidP="004D1D9F">
      <w:pPr>
        <w:pStyle w:val="Akapitzlist"/>
        <w:numPr>
          <w:ilvl w:val="0"/>
          <w:numId w:val="46"/>
        </w:numPr>
        <w:suppressAutoHyphens w:val="0"/>
        <w:spacing w:line="259" w:lineRule="auto"/>
        <w:rPr>
          <w:rFonts w:asciiTheme="minorHAnsi" w:hAnsiTheme="minorHAnsi" w:cstheme="minorHAnsi"/>
          <w:spacing w:val="4"/>
          <w:sz w:val="22"/>
          <w:szCs w:val="22"/>
        </w:rPr>
      </w:pPr>
      <w:r w:rsidRPr="00CF6D9E">
        <w:rPr>
          <w:rFonts w:asciiTheme="minorHAnsi" w:hAnsiTheme="minorHAnsi" w:cstheme="minorHAnsi"/>
          <w:spacing w:val="4"/>
          <w:sz w:val="22"/>
          <w:szCs w:val="22"/>
        </w:rPr>
        <w:t>Wykonawca zobowiązany jest do podpisania protokołu odbioru w terminie 7 dni od dnia jego otrzymania.</w:t>
      </w:r>
    </w:p>
    <w:p w14:paraId="1C65C494" w14:textId="4AAAE0D4" w:rsidR="00CF6D9E" w:rsidRPr="00CF6D9E" w:rsidRDefault="00CF6D9E" w:rsidP="004D1D9F">
      <w:pPr>
        <w:pStyle w:val="Akapitzlist"/>
        <w:numPr>
          <w:ilvl w:val="0"/>
          <w:numId w:val="46"/>
        </w:numPr>
        <w:suppressAutoHyphens w:val="0"/>
        <w:spacing w:line="259" w:lineRule="auto"/>
        <w:rPr>
          <w:rFonts w:asciiTheme="minorHAnsi" w:hAnsiTheme="minorHAnsi" w:cstheme="minorHAnsi"/>
          <w:spacing w:val="4"/>
          <w:sz w:val="22"/>
          <w:szCs w:val="22"/>
        </w:rPr>
      </w:pPr>
      <w:r w:rsidRPr="00CF6D9E">
        <w:rPr>
          <w:rFonts w:asciiTheme="minorHAnsi" w:hAnsiTheme="minorHAnsi" w:cstheme="minorHAnsi"/>
          <w:spacing w:val="4"/>
          <w:sz w:val="22"/>
          <w:szCs w:val="22"/>
        </w:rPr>
        <w:t xml:space="preserve">Strony uzgadniają, że w razie zawinionego uchylania się przez Wykonawcę od podpisania protokołu odbioru w terminie określonym w ust. </w:t>
      </w:r>
      <w:r w:rsidR="00E853E3">
        <w:rPr>
          <w:rFonts w:asciiTheme="minorHAnsi" w:hAnsiTheme="minorHAnsi" w:cstheme="minorHAnsi"/>
          <w:spacing w:val="4"/>
          <w:sz w:val="22"/>
          <w:szCs w:val="22"/>
        </w:rPr>
        <w:t>5</w:t>
      </w:r>
      <w:r w:rsidRPr="00CF6D9E">
        <w:rPr>
          <w:rFonts w:asciiTheme="minorHAnsi" w:hAnsiTheme="minorHAnsi" w:cstheme="minorHAnsi"/>
          <w:spacing w:val="4"/>
          <w:sz w:val="22"/>
          <w:szCs w:val="22"/>
        </w:rPr>
        <w:t>, Zamawiający może w terminie 14 dni od dnia w którym upływa termin, uznać treść sporządzonego przez siebie protokołu odbioru za zaakceptowaną przez Wykonawcę.</w:t>
      </w:r>
    </w:p>
    <w:p w14:paraId="59C3096A" w14:textId="78E8A851" w:rsidR="0041525B" w:rsidRPr="00031928" w:rsidRDefault="00CF6D9E" w:rsidP="00031928">
      <w:pPr>
        <w:pStyle w:val="Akapitzlist"/>
        <w:numPr>
          <w:ilvl w:val="0"/>
          <w:numId w:val="46"/>
        </w:numPr>
        <w:suppressAutoHyphens w:val="0"/>
        <w:spacing w:line="259" w:lineRule="auto"/>
        <w:rPr>
          <w:rFonts w:asciiTheme="minorHAnsi" w:hAnsiTheme="minorHAnsi" w:cstheme="minorHAnsi"/>
          <w:spacing w:val="4"/>
          <w:sz w:val="22"/>
          <w:szCs w:val="22"/>
        </w:rPr>
      </w:pPr>
      <w:r w:rsidRPr="00CF6D9E">
        <w:rPr>
          <w:rFonts w:asciiTheme="minorHAnsi" w:hAnsiTheme="minorHAnsi" w:cstheme="minorHAnsi"/>
          <w:spacing w:val="4"/>
          <w:sz w:val="22"/>
          <w:szCs w:val="22"/>
        </w:rPr>
        <w:t>Do ponownego odbioru zamówienia ust.</w:t>
      </w:r>
      <w:r w:rsidR="002560EC">
        <w:rPr>
          <w:rFonts w:asciiTheme="minorHAnsi" w:hAnsiTheme="minorHAnsi" w:cstheme="minorHAnsi"/>
          <w:spacing w:val="4"/>
          <w:sz w:val="22"/>
          <w:szCs w:val="22"/>
        </w:rPr>
        <w:t>3-</w:t>
      </w:r>
      <w:r w:rsidR="00031928">
        <w:rPr>
          <w:rFonts w:asciiTheme="minorHAnsi" w:hAnsiTheme="minorHAnsi" w:cstheme="minorHAnsi"/>
          <w:spacing w:val="4"/>
          <w:sz w:val="22"/>
          <w:szCs w:val="22"/>
        </w:rPr>
        <w:t xml:space="preserve">6 </w:t>
      </w:r>
      <w:r w:rsidRPr="00CF6D9E">
        <w:rPr>
          <w:rFonts w:asciiTheme="minorHAnsi" w:hAnsiTheme="minorHAnsi" w:cstheme="minorHAnsi"/>
          <w:spacing w:val="4"/>
          <w:sz w:val="22"/>
          <w:szCs w:val="22"/>
        </w:rPr>
        <w:t>stosuje się odpowiednio</w:t>
      </w:r>
      <w:r w:rsidR="00031928">
        <w:rPr>
          <w:rFonts w:asciiTheme="minorHAnsi" w:hAnsiTheme="minorHAnsi" w:cstheme="minorHAnsi"/>
          <w:spacing w:val="4"/>
          <w:sz w:val="22"/>
          <w:szCs w:val="22"/>
        </w:rPr>
        <w:t>.</w:t>
      </w:r>
    </w:p>
    <w:p w14:paraId="73F00893" w14:textId="00C3410C" w:rsidR="00BA0C85" w:rsidRPr="00BA0C85" w:rsidRDefault="00D129A9" w:rsidP="00BA0C85">
      <w:pPr>
        <w:spacing w:before="240" w:after="120"/>
        <w:jc w:val="center"/>
        <w:rPr>
          <w:rFonts w:asciiTheme="minorHAnsi" w:hAnsiTheme="minorHAnsi" w:cstheme="minorHAnsi"/>
          <w:b/>
          <w:sz w:val="22"/>
          <w:szCs w:val="22"/>
        </w:rPr>
      </w:pPr>
      <w:r>
        <w:rPr>
          <w:rFonts w:asciiTheme="minorHAnsi" w:hAnsiTheme="minorHAnsi" w:cstheme="minorHAnsi"/>
          <w:b/>
          <w:sz w:val="22"/>
          <w:szCs w:val="22"/>
        </w:rPr>
        <w:t xml:space="preserve">§ 6 </w:t>
      </w:r>
      <w:r w:rsidR="00F93414" w:rsidRPr="001B7938">
        <w:rPr>
          <w:rFonts w:asciiTheme="minorHAnsi" w:hAnsiTheme="minorHAnsi" w:cstheme="minorHAnsi"/>
          <w:b/>
          <w:sz w:val="22"/>
          <w:szCs w:val="22"/>
        </w:rPr>
        <w:t>K</w:t>
      </w:r>
      <w:r w:rsidR="004A7F4E" w:rsidRPr="001B7938">
        <w:rPr>
          <w:rFonts w:asciiTheme="minorHAnsi" w:hAnsiTheme="minorHAnsi" w:cstheme="minorHAnsi"/>
          <w:b/>
          <w:sz w:val="22"/>
          <w:szCs w:val="22"/>
        </w:rPr>
        <w:t>ary umowne</w:t>
      </w:r>
    </w:p>
    <w:p w14:paraId="3B87BE8C" w14:textId="1CDAED89" w:rsidR="004A7F4E" w:rsidRPr="001B7938" w:rsidRDefault="00587697" w:rsidP="006F50A3">
      <w:pPr>
        <w:pStyle w:val="Akapitzlist"/>
        <w:numPr>
          <w:ilvl w:val="0"/>
          <w:numId w:val="4"/>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Zamawiający będzie uprawniony do naliczenia </w:t>
      </w:r>
      <w:r w:rsidR="0055055B" w:rsidRPr="001B7938">
        <w:rPr>
          <w:rFonts w:asciiTheme="minorHAnsi" w:hAnsiTheme="minorHAnsi" w:cstheme="minorHAnsi"/>
          <w:spacing w:val="4"/>
          <w:sz w:val="22"/>
          <w:szCs w:val="22"/>
        </w:rPr>
        <w:t xml:space="preserve">Wykonawcy </w:t>
      </w:r>
      <w:r w:rsidRPr="001B7938">
        <w:rPr>
          <w:rFonts w:asciiTheme="minorHAnsi" w:hAnsiTheme="minorHAnsi" w:cstheme="minorHAnsi"/>
          <w:spacing w:val="4"/>
          <w:sz w:val="22"/>
          <w:szCs w:val="22"/>
        </w:rPr>
        <w:t>kar umownych w przypadku</w:t>
      </w:r>
      <w:r w:rsidR="004A7F4E" w:rsidRPr="001B7938">
        <w:rPr>
          <w:rFonts w:asciiTheme="minorHAnsi" w:hAnsiTheme="minorHAnsi" w:cstheme="minorHAnsi"/>
          <w:spacing w:val="4"/>
          <w:sz w:val="22"/>
          <w:szCs w:val="22"/>
        </w:rPr>
        <w:t>:</w:t>
      </w:r>
    </w:p>
    <w:p w14:paraId="61A5DA2C" w14:textId="5E1D8F35" w:rsidR="004A7F4E" w:rsidRPr="001B7938" w:rsidRDefault="004A7F4E" w:rsidP="006F50A3">
      <w:pPr>
        <w:numPr>
          <w:ilvl w:val="0"/>
          <w:numId w:val="2"/>
        </w:numPr>
        <w:spacing w:after="120"/>
        <w:ind w:left="709" w:hanging="283"/>
        <w:rPr>
          <w:rFonts w:asciiTheme="minorHAnsi" w:hAnsiTheme="minorHAnsi" w:cstheme="minorHAnsi"/>
          <w:sz w:val="22"/>
          <w:szCs w:val="22"/>
        </w:rPr>
      </w:pPr>
      <w:r w:rsidRPr="001B7938">
        <w:rPr>
          <w:rFonts w:asciiTheme="minorHAnsi" w:hAnsiTheme="minorHAnsi" w:cstheme="minorHAnsi"/>
          <w:sz w:val="22"/>
          <w:szCs w:val="22"/>
        </w:rPr>
        <w:t>nieuzasadnionego odstąpienia od umowy przez Wykonawcę</w:t>
      </w:r>
      <w:r w:rsidR="0055055B" w:rsidRPr="001B7938">
        <w:rPr>
          <w:rFonts w:asciiTheme="minorHAnsi" w:hAnsiTheme="minorHAnsi" w:cstheme="minorHAnsi"/>
          <w:sz w:val="22"/>
          <w:szCs w:val="22"/>
        </w:rPr>
        <w:t xml:space="preserve"> -</w:t>
      </w:r>
      <w:r w:rsidRPr="001B7938">
        <w:rPr>
          <w:rFonts w:asciiTheme="minorHAnsi" w:hAnsiTheme="minorHAnsi" w:cstheme="minorHAnsi"/>
          <w:sz w:val="22"/>
          <w:szCs w:val="22"/>
        </w:rPr>
        <w:t xml:space="preserve"> w wysokości </w:t>
      </w:r>
      <w:r w:rsidR="00AB6981" w:rsidRPr="001B7938">
        <w:rPr>
          <w:rFonts w:asciiTheme="minorHAnsi" w:hAnsiTheme="minorHAnsi" w:cstheme="minorHAnsi"/>
          <w:sz w:val="22"/>
          <w:szCs w:val="22"/>
        </w:rPr>
        <w:t>1</w:t>
      </w:r>
      <w:r w:rsidRPr="001B7938">
        <w:rPr>
          <w:rFonts w:asciiTheme="minorHAnsi" w:hAnsiTheme="minorHAnsi" w:cstheme="minorHAnsi"/>
          <w:sz w:val="22"/>
          <w:szCs w:val="22"/>
        </w:rPr>
        <w:t xml:space="preserve">0% </w:t>
      </w:r>
      <w:r w:rsidR="00826482" w:rsidRPr="001B7938">
        <w:rPr>
          <w:rFonts w:asciiTheme="minorHAnsi" w:hAnsiTheme="minorHAnsi" w:cstheme="minorHAnsi"/>
          <w:sz w:val="22"/>
          <w:szCs w:val="22"/>
        </w:rPr>
        <w:t>wynagrodzenia</w:t>
      </w:r>
      <w:r w:rsidRPr="001B7938">
        <w:rPr>
          <w:rFonts w:asciiTheme="minorHAnsi" w:hAnsiTheme="minorHAnsi" w:cstheme="minorHAnsi"/>
          <w:sz w:val="22"/>
          <w:szCs w:val="22"/>
        </w:rPr>
        <w:t xml:space="preserve"> </w:t>
      </w:r>
      <w:r w:rsidR="00A93CAA" w:rsidRPr="001B7938">
        <w:rPr>
          <w:rFonts w:asciiTheme="minorHAnsi" w:hAnsiTheme="minorHAnsi" w:cstheme="minorHAnsi"/>
          <w:sz w:val="22"/>
          <w:szCs w:val="22"/>
        </w:rPr>
        <w:t xml:space="preserve">brutto </w:t>
      </w:r>
      <w:r w:rsidRPr="001B7938">
        <w:rPr>
          <w:rFonts w:asciiTheme="minorHAnsi" w:hAnsiTheme="minorHAnsi" w:cstheme="minorHAnsi"/>
          <w:sz w:val="22"/>
          <w:szCs w:val="22"/>
        </w:rPr>
        <w:t>określone</w:t>
      </w:r>
      <w:r w:rsidR="00826482" w:rsidRPr="001B7938">
        <w:rPr>
          <w:rFonts w:asciiTheme="minorHAnsi" w:hAnsiTheme="minorHAnsi" w:cstheme="minorHAnsi"/>
          <w:sz w:val="22"/>
          <w:szCs w:val="22"/>
        </w:rPr>
        <w:t>go</w:t>
      </w:r>
      <w:r w:rsidRPr="001B7938">
        <w:rPr>
          <w:rFonts w:asciiTheme="minorHAnsi" w:hAnsiTheme="minorHAnsi" w:cstheme="minorHAnsi"/>
          <w:sz w:val="22"/>
          <w:szCs w:val="22"/>
        </w:rPr>
        <w:t xml:space="preserve"> w §</w:t>
      </w:r>
      <w:r w:rsidR="00C35276" w:rsidRPr="001B7938">
        <w:rPr>
          <w:rFonts w:asciiTheme="minorHAnsi" w:hAnsiTheme="minorHAnsi" w:cstheme="minorHAnsi"/>
          <w:sz w:val="22"/>
          <w:szCs w:val="22"/>
        </w:rPr>
        <w:t xml:space="preserve"> 3</w:t>
      </w:r>
      <w:r w:rsidR="00AB6981" w:rsidRPr="001B7938">
        <w:rPr>
          <w:rFonts w:asciiTheme="minorHAnsi" w:hAnsiTheme="minorHAnsi" w:cstheme="minorHAnsi"/>
          <w:sz w:val="22"/>
          <w:szCs w:val="22"/>
        </w:rPr>
        <w:t xml:space="preserve"> ust. 1</w:t>
      </w:r>
      <w:r w:rsidR="00587697" w:rsidRPr="001B7938">
        <w:rPr>
          <w:rFonts w:asciiTheme="minorHAnsi" w:hAnsiTheme="minorHAnsi" w:cstheme="minorHAnsi"/>
          <w:sz w:val="22"/>
          <w:szCs w:val="22"/>
        </w:rPr>
        <w:t xml:space="preserve"> umowy</w:t>
      </w:r>
      <w:r w:rsidRPr="001B7938">
        <w:rPr>
          <w:rFonts w:asciiTheme="minorHAnsi" w:hAnsiTheme="minorHAnsi" w:cstheme="minorHAnsi"/>
          <w:sz w:val="22"/>
          <w:szCs w:val="22"/>
        </w:rPr>
        <w:t>;</w:t>
      </w:r>
    </w:p>
    <w:p w14:paraId="4EF19688" w14:textId="328E4CA0" w:rsidR="0066394C" w:rsidRPr="001B7938" w:rsidRDefault="0066394C" w:rsidP="006F50A3">
      <w:pPr>
        <w:numPr>
          <w:ilvl w:val="0"/>
          <w:numId w:val="2"/>
        </w:numPr>
        <w:spacing w:after="120"/>
        <w:ind w:left="709" w:hanging="283"/>
        <w:rPr>
          <w:rFonts w:asciiTheme="minorHAnsi" w:hAnsiTheme="minorHAnsi" w:cstheme="minorHAnsi"/>
          <w:sz w:val="22"/>
          <w:szCs w:val="22"/>
        </w:rPr>
      </w:pPr>
      <w:r w:rsidRPr="001B7938">
        <w:rPr>
          <w:rFonts w:asciiTheme="minorHAnsi" w:hAnsiTheme="minorHAnsi" w:cstheme="minorHAnsi"/>
          <w:sz w:val="22"/>
          <w:szCs w:val="22"/>
        </w:rPr>
        <w:t>odstąpieni</w:t>
      </w:r>
      <w:r w:rsidR="002B7375" w:rsidRPr="001B7938">
        <w:rPr>
          <w:rFonts w:asciiTheme="minorHAnsi" w:hAnsiTheme="minorHAnsi" w:cstheme="minorHAnsi"/>
          <w:sz w:val="22"/>
          <w:szCs w:val="22"/>
        </w:rPr>
        <w:t>a</w:t>
      </w:r>
      <w:r w:rsidRPr="001B7938">
        <w:rPr>
          <w:rFonts w:asciiTheme="minorHAnsi" w:hAnsiTheme="minorHAnsi" w:cstheme="minorHAnsi"/>
          <w:sz w:val="22"/>
          <w:szCs w:val="22"/>
        </w:rPr>
        <w:t xml:space="preserve"> od umowy przez Zamawiającego z przyczyn leżących po stronie Wykonawcy</w:t>
      </w:r>
      <w:r w:rsidR="0055055B" w:rsidRPr="001B7938">
        <w:rPr>
          <w:rFonts w:asciiTheme="minorHAnsi" w:hAnsiTheme="minorHAnsi" w:cstheme="minorHAnsi"/>
          <w:sz w:val="22"/>
          <w:szCs w:val="22"/>
        </w:rPr>
        <w:t xml:space="preserve"> </w:t>
      </w:r>
      <w:r w:rsidR="008C4DDB" w:rsidRPr="001B7938">
        <w:rPr>
          <w:rFonts w:asciiTheme="minorHAnsi" w:hAnsiTheme="minorHAnsi" w:cstheme="minorHAnsi"/>
          <w:sz w:val="22"/>
          <w:szCs w:val="22"/>
        </w:rPr>
        <w:t>–</w:t>
      </w:r>
      <w:r w:rsidR="0055055B" w:rsidRPr="001B7938">
        <w:rPr>
          <w:rFonts w:asciiTheme="minorHAnsi" w:hAnsiTheme="minorHAnsi" w:cstheme="minorHAnsi"/>
          <w:sz w:val="22"/>
          <w:szCs w:val="22"/>
        </w:rPr>
        <w:t xml:space="preserve"> </w:t>
      </w:r>
      <w:r w:rsidRPr="001B7938">
        <w:rPr>
          <w:rFonts w:asciiTheme="minorHAnsi" w:hAnsiTheme="minorHAnsi" w:cstheme="minorHAnsi"/>
          <w:sz w:val="22"/>
          <w:szCs w:val="22"/>
        </w:rPr>
        <w:t>w</w:t>
      </w:r>
      <w:r w:rsidR="008C4DDB" w:rsidRPr="001B7938">
        <w:rPr>
          <w:rFonts w:asciiTheme="minorHAnsi" w:hAnsiTheme="minorHAnsi" w:cstheme="minorHAnsi"/>
          <w:sz w:val="22"/>
          <w:szCs w:val="22"/>
        </w:rPr>
        <w:t> </w:t>
      </w:r>
      <w:r w:rsidRPr="001B7938">
        <w:rPr>
          <w:rFonts w:asciiTheme="minorHAnsi" w:hAnsiTheme="minorHAnsi" w:cstheme="minorHAnsi"/>
          <w:sz w:val="22"/>
          <w:szCs w:val="22"/>
        </w:rPr>
        <w:t>wysokości 10% wynagrodzenia</w:t>
      </w:r>
      <w:r w:rsidR="00587697" w:rsidRPr="001B7938">
        <w:rPr>
          <w:rFonts w:asciiTheme="minorHAnsi" w:hAnsiTheme="minorHAnsi" w:cstheme="minorHAnsi"/>
          <w:sz w:val="22"/>
          <w:szCs w:val="22"/>
        </w:rPr>
        <w:t xml:space="preserve"> brutto określonego w § 3 ust. 1 umowy</w:t>
      </w:r>
      <w:r w:rsidRPr="001B7938">
        <w:rPr>
          <w:rFonts w:asciiTheme="minorHAnsi" w:hAnsiTheme="minorHAnsi" w:cstheme="minorHAnsi"/>
          <w:sz w:val="22"/>
          <w:szCs w:val="22"/>
        </w:rPr>
        <w:t>;</w:t>
      </w:r>
    </w:p>
    <w:p w14:paraId="32AFB79B" w14:textId="0AA3FB12" w:rsidR="00787603" w:rsidRPr="001B7938" w:rsidRDefault="00B56C16" w:rsidP="006F50A3">
      <w:pPr>
        <w:numPr>
          <w:ilvl w:val="0"/>
          <w:numId w:val="2"/>
        </w:numPr>
        <w:spacing w:after="120"/>
        <w:ind w:left="709" w:hanging="283"/>
        <w:rPr>
          <w:rFonts w:asciiTheme="minorHAnsi" w:hAnsiTheme="minorHAnsi" w:cstheme="minorHAnsi"/>
          <w:sz w:val="22"/>
          <w:szCs w:val="22"/>
        </w:rPr>
      </w:pPr>
      <w:r w:rsidRPr="001B7938">
        <w:rPr>
          <w:rFonts w:asciiTheme="minorHAnsi" w:hAnsiTheme="minorHAnsi" w:cstheme="minorHAnsi"/>
          <w:sz w:val="22"/>
          <w:szCs w:val="22"/>
        </w:rPr>
        <w:t>zwłoki</w:t>
      </w:r>
      <w:r w:rsidR="00787603" w:rsidRPr="001B7938">
        <w:rPr>
          <w:rFonts w:asciiTheme="minorHAnsi" w:hAnsiTheme="minorHAnsi" w:cstheme="minorHAnsi"/>
          <w:sz w:val="22"/>
          <w:szCs w:val="22"/>
        </w:rPr>
        <w:t xml:space="preserve"> w</w:t>
      </w:r>
      <w:r w:rsidR="000A06C4" w:rsidRPr="001B7938">
        <w:rPr>
          <w:rFonts w:asciiTheme="minorHAnsi" w:hAnsiTheme="minorHAnsi" w:cstheme="minorHAnsi"/>
          <w:sz w:val="22"/>
          <w:szCs w:val="22"/>
        </w:rPr>
        <w:t xml:space="preserve"> </w:t>
      </w:r>
      <w:r w:rsidR="00DB2FBA">
        <w:rPr>
          <w:rFonts w:asciiTheme="minorHAnsi" w:hAnsiTheme="minorHAnsi" w:cstheme="minorHAnsi"/>
          <w:sz w:val="22"/>
          <w:szCs w:val="22"/>
        </w:rPr>
        <w:t>aktywacji subskrypcji</w:t>
      </w:r>
      <w:r w:rsidR="00AC6763">
        <w:rPr>
          <w:rFonts w:asciiTheme="minorHAnsi" w:hAnsiTheme="minorHAnsi" w:cstheme="minorHAnsi"/>
          <w:sz w:val="22"/>
          <w:szCs w:val="22"/>
        </w:rPr>
        <w:t>, o których mowa w §1</w:t>
      </w:r>
      <w:r w:rsidR="004E4EB2">
        <w:rPr>
          <w:rFonts w:asciiTheme="minorHAnsi" w:hAnsiTheme="minorHAnsi" w:cstheme="minorHAnsi"/>
          <w:sz w:val="22"/>
          <w:szCs w:val="22"/>
        </w:rPr>
        <w:t xml:space="preserve"> </w:t>
      </w:r>
      <w:r w:rsidR="00E96FEC">
        <w:rPr>
          <w:rFonts w:asciiTheme="minorHAnsi" w:hAnsiTheme="minorHAnsi" w:cstheme="minorHAnsi"/>
          <w:sz w:val="22"/>
          <w:szCs w:val="22"/>
        </w:rPr>
        <w:t xml:space="preserve">ust. </w:t>
      </w:r>
      <w:r w:rsidR="00EB54AC">
        <w:rPr>
          <w:rFonts w:asciiTheme="minorHAnsi" w:hAnsiTheme="minorHAnsi" w:cstheme="minorHAnsi"/>
          <w:sz w:val="22"/>
          <w:szCs w:val="22"/>
        </w:rPr>
        <w:t>2</w:t>
      </w:r>
      <w:r w:rsidR="00784502">
        <w:rPr>
          <w:rFonts w:asciiTheme="minorHAnsi" w:hAnsiTheme="minorHAnsi" w:cstheme="minorHAnsi"/>
          <w:sz w:val="22"/>
          <w:szCs w:val="22"/>
        </w:rPr>
        <w:t xml:space="preserve"> pkt 2.1 i 2.2</w:t>
      </w:r>
      <w:r w:rsidR="00DB2FBA">
        <w:rPr>
          <w:rFonts w:asciiTheme="minorHAnsi" w:hAnsiTheme="minorHAnsi" w:cstheme="minorHAnsi"/>
          <w:sz w:val="22"/>
          <w:szCs w:val="22"/>
        </w:rPr>
        <w:t xml:space="preserve"> </w:t>
      </w:r>
      <w:r w:rsidR="0055055B" w:rsidRPr="001B7938">
        <w:rPr>
          <w:rFonts w:asciiTheme="minorHAnsi" w:hAnsiTheme="minorHAnsi" w:cstheme="minorHAnsi"/>
          <w:sz w:val="22"/>
          <w:szCs w:val="22"/>
        </w:rPr>
        <w:t xml:space="preserve">- w wysokości 0,2%  </w:t>
      </w:r>
      <w:r w:rsidR="00787603" w:rsidRPr="001B7938">
        <w:rPr>
          <w:rFonts w:asciiTheme="minorHAnsi" w:hAnsiTheme="minorHAnsi" w:cstheme="minorHAnsi"/>
          <w:sz w:val="22"/>
          <w:szCs w:val="22"/>
        </w:rPr>
        <w:t xml:space="preserve">wynagrodzenia </w:t>
      </w:r>
      <w:r w:rsidR="00826482" w:rsidRPr="001B7938">
        <w:rPr>
          <w:rFonts w:asciiTheme="minorHAnsi" w:hAnsiTheme="minorHAnsi" w:cstheme="minorHAnsi"/>
          <w:sz w:val="22"/>
          <w:szCs w:val="22"/>
        </w:rPr>
        <w:t xml:space="preserve">brutto </w:t>
      </w:r>
      <w:r w:rsidR="00787603" w:rsidRPr="001B7938">
        <w:rPr>
          <w:rFonts w:asciiTheme="minorHAnsi" w:hAnsiTheme="minorHAnsi" w:cstheme="minorHAnsi"/>
          <w:sz w:val="22"/>
          <w:szCs w:val="22"/>
        </w:rPr>
        <w:t xml:space="preserve">określonego w § 3 </w:t>
      </w:r>
      <w:r w:rsidR="00905C34" w:rsidRPr="001B7938">
        <w:rPr>
          <w:rFonts w:asciiTheme="minorHAnsi" w:hAnsiTheme="minorHAnsi" w:cstheme="minorHAnsi"/>
          <w:sz w:val="22"/>
          <w:szCs w:val="22"/>
        </w:rPr>
        <w:t>ust. 1</w:t>
      </w:r>
      <w:r w:rsidR="0077514B">
        <w:rPr>
          <w:rFonts w:asciiTheme="minorHAnsi" w:hAnsiTheme="minorHAnsi" w:cstheme="minorHAnsi"/>
          <w:sz w:val="22"/>
          <w:szCs w:val="22"/>
        </w:rPr>
        <w:t xml:space="preserve"> odpowiednio pkt 1.1 i 1.2</w:t>
      </w:r>
      <w:r w:rsidR="00510024">
        <w:rPr>
          <w:rFonts w:asciiTheme="minorHAnsi" w:hAnsiTheme="minorHAnsi" w:cstheme="minorHAnsi"/>
          <w:sz w:val="22"/>
          <w:szCs w:val="22"/>
        </w:rPr>
        <w:t>.</w:t>
      </w:r>
      <w:r w:rsidR="00587697" w:rsidRPr="001B7938">
        <w:rPr>
          <w:rFonts w:asciiTheme="minorHAnsi" w:hAnsiTheme="minorHAnsi" w:cstheme="minorHAnsi"/>
          <w:sz w:val="22"/>
          <w:szCs w:val="22"/>
        </w:rPr>
        <w:t xml:space="preserve"> umowy</w:t>
      </w:r>
      <w:r w:rsidR="0055055B" w:rsidRPr="001B7938">
        <w:rPr>
          <w:rFonts w:asciiTheme="minorHAnsi" w:hAnsiTheme="minorHAnsi" w:cstheme="minorHAnsi"/>
          <w:sz w:val="22"/>
          <w:szCs w:val="22"/>
        </w:rPr>
        <w:t>,</w:t>
      </w:r>
      <w:r w:rsidR="00905C34" w:rsidRPr="001B7938">
        <w:rPr>
          <w:rFonts w:asciiTheme="minorHAnsi" w:hAnsiTheme="minorHAnsi" w:cstheme="minorHAnsi"/>
          <w:sz w:val="22"/>
          <w:szCs w:val="22"/>
        </w:rPr>
        <w:t xml:space="preserve"> </w:t>
      </w:r>
      <w:r w:rsidR="00787603" w:rsidRPr="001B7938">
        <w:rPr>
          <w:rFonts w:asciiTheme="minorHAnsi" w:hAnsiTheme="minorHAnsi" w:cstheme="minorHAnsi"/>
          <w:sz w:val="22"/>
          <w:szCs w:val="22"/>
        </w:rPr>
        <w:t xml:space="preserve">za każdy rozpoczęty dzień </w:t>
      </w:r>
      <w:r w:rsidRPr="001B7938">
        <w:rPr>
          <w:rFonts w:asciiTheme="minorHAnsi" w:hAnsiTheme="minorHAnsi" w:cstheme="minorHAnsi"/>
          <w:sz w:val="22"/>
          <w:szCs w:val="22"/>
        </w:rPr>
        <w:t>zwłoki</w:t>
      </w:r>
      <w:r w:rsidR="00787603" w:rsidRPr="001B7938">
        <w:rPr>
          <w:rFonts w:asciiTheme="minorHAnsi" w:hAnsiTheme="minorHAnsi" w:cstheme="minorHAnsi"/>
          <w:sz w:val="22"/>
          <w:szCs w:val="22"/>
        </w:rPr>
        <w:t>;</w:t>
      </w:r>
    </w:p>
    <w:p w14:paraId="1D248F3A" w14:textId="094D6249" w:rsidR="00DE5A03" w:rsidRDefault="00562EC8" w:rsidP="006F50A3">
      <w:pPr>
        <w:numPr>
          <w:ilvl w:val="0"/>
          <w:numId w:val="2"/>
        </w:numPr>
        <w:spacing w:after="120"/>
        <w:ind w:left="709" w:hanging="283"/>
        <w:rPr>
          <w:rFonts w:asciiTheme="minorHAnsi" w:hAnsiTheme="minorHAnsi" w:cstheme="minorHAnsi"/>
          <w:sz w:val="22"/>
          <w:szCs w:val="22"/>
        </w:rPr>
      </w:pPr>
      <w:r>
        <w:rPr>
          <w:rFonts w:asciiTheme="minorHAnsi" w:hAnsiTheme="minorHAnsi" w:cstheme="minorHAnsi"/>
          <w:sz w:val="22"/>
          <w:szCs w:val="22"/>
        </w:rPr>
        <w:t xml:space="preserve">zwłoki w wykonaniu zobowiązań umownych </w:t>
      </w:r>
      <w:r w:rsidR="00852A51">
        <w:rPr>
          <w:rFonts w:asciiTheme="minorHAnsi" w:hAnsiTheme="minorHAnsi" w:cstheme="minorHAnsi"/>
          <w:sz w:val="22"/>
          <w:szCs w:val="22"/>
        </w:rPr>
        <w:t xml:space="preserve">zgodnie z terminami wskazanymi w pkt </w:t>
      </w:r>
      <w:r w:rsidR="005565EC">
        <w:rPr>
          <w:rFonts w:asciiTheme="minorHAnsi" w:hAnsiTheme="minorHAnsi" w:cstheme="minorHAnsi"/>
          <w:sz w:val="22"/>
          <w:szCs w:val="22"/>
        </w:rPr>
        <w:t>4.3.2 i</w:t>
      </w:r>
      <w:r w:rsidR="002040E2">
        <w:rPr>
          <w:rFonts w:asciiTheme="minorHAnsi" w:hAnsiTheme="minorHAnsi" w:cstheme="minorHAnsi"/>
          <w:sz w:val="22"/>
          <w:szCs w:val="22"/>
        </w:rPr>
        <w:t> </w:t>
      </w:r>
      <w:r w:rsidR="005565EC">
        <w:rPr>
          <w:rFonts w:asciiTheme="minorHAnsi" w:hAnsiTheme="minorHAnsi" w:cstheme="minorHAnsi"/>
          <w:sz w:val="22"/>
          <w:szCs w:val="22"/>
        </w:rPr>
        <w:t xml:space="preserve">4.4.2 OPZ w wysokości </w:t>
      </w:r>
      <w:r w:rsidR="00420B50">
        <w:rPr>
          <w:rFonts w:asciiTheme="minorHAnsi" w:hAnsiTheme="minorHAnsi" w:cstheme="minorHAnsi"/>
          <w:sz w:val="22"/>
          <w:szCs w:val="22"/>
        </w:rPr>
        <w:t xml:space="preserve">500 zł za każdy </w:t>
      </w:r>
      <w:r w:rsidR="00D62763">
        <w:rPr>
          <w:rFonts w:asciiTheme="minorHAnsi" w:hAnsiTheme="minorHAnsi" w:cstheme="minorHAnsi"/>
          <w:sz w:val="22"/>
          <w:szCs w:val="22"/>
        </w:rPr>
        <w:t>rozpoczęty dzień zwłoki</w:t>
      </w:r>
      <w:r w:rsidR="0005154A">
        <w:rPr>
          <w:rFonts w:asciiTheme="minorHAnsi" w:hAnsiTheme="minorHAnsi" w:cstheme="minorHAnsi"/>
          <w:sz w:val="22"/>
          <w:szCs w:val="22"/>
        </w:rPr>
        <w:t>;</w:t>
      </w:r>
    </w:p>
    <w:p w14:paraId="2DE542F9" w14:textId="6818A094" w:rsidR="00587697" w:rsidRPr="001B7938" w:rsidRDefault="00587697" w:rsidP="006F50A3">
      <w:pPr>
        <w:numPr>
          <w:ilvl w:val="0"/>
          <w:numId w:val="2"/>
        </w:numPr>
        <w:spacing w:after="120"/>
        <w:ind w:left="709" w:hanging="283"/>
        <w:rPr>
          <w:rFonts w:asciiTheme="minorHAnsi" w:hAnsiTheme="minorHAnsi" w:cstheme="minorHAnsi"/>
          <w:sz w:val="22"/>
          <w:szCs w:val="22"/>
        </w:rPr>
      </w:pPr>
      <w:r w:rsidRPr="001B7938">
        <w:rPr>
          <w:rFonts w:asciiTheme="minorHAnsi" w:hAnsiTheme="minorHAnsi" w:cstheme="minorHAnsi"/>
          <w:sz w:val="22"/>
          <w:szCs w:val="22"/>
        </w:rPr>
        <w:lastRenderedPageBreak/>
        <w:t>niewykonania lub nienależytego wykonania</w:t>
      </w:r>
      <w:r w:rsidR="008C4DDB" w:rsidRPr="001B7938">
        <w:rPr>
          <w:rFonts w:asciiTheme="minorHAnsi" w:hAnsiTheme="minorHAnsi" w:cstheme="minorHAnsi"/>
          <w:sz w:val="22"/>
          <w:szCs w:val="22"/>
        </w:rPr>
        <w:t xml:space="preserve"> przez Wykonawcę</w:t>
      </w:r>
      <w:r w:rsidRPr="001B7938">
        <w:rPr>
          <w:rFonts w:asciiTheme="minorHAnsi" w:hAnsiTheme="minorHAnsi" w:cstheme="minorHAnsi"/>
          <w:sz w:val="22"/>
          <w:szCs w:val="22"/>
        </w:rPr>
        <w:t xml:space="preserve"> przedmiotu umowy</w:t>
      </w:r>
      <w:r w:rsidR="0055055B" w:rsidRPr="001B7938">
        <w:rPr>
          <w:rFonts w:asciiTheme="minorHAnsi" w:hAnsiTheme="minorHAnsi" w:cstheme="minorHAnsi"/>
          <w:sz w:val="22"/>
          <w:szCs w:val="22"/>
        </w:rPr>
        <w:t xml:space="preserve"> </w:t>
      </w:r>
      <w:r w:rsidR="008C4DDB" w:rsidRPr="001B7938">
        <w:rPr>
          <w:rFonts w:asciiTheme="minorHAnsi" w:hAnsiTheme="minorHAnsi" w:cstheme="minorHAnsi"/>
          <w:sz w:val="22"/>
          <w:szCs w:val="22"/>
        </w:rPr>
        <w:t>–</w:t>
      </w:r>
      <w:r w:rsidR="0055055B" w:rsidRPr="001B7938">
        <w:rPr>
          <w:rFonts w:asciiTheme="minorHAnsi" w:hAnsiTheme="minorHAnsi" w:cstheme="minorHAnsi"/>
          <w:sz w:val="22"/>
          <w:szCs w:val="22"/>
        </w:rPr>
        <w:t xml:space="preserve"> </w:t>
      </w:r>
      <w:r w:rsidRPr="001B7938">
        <w:rPr>
          <w:rFonts w:asciiTheme="minorHAnsi" w:hAnsiTheme="minorHAnsi" w:cstheme="minorHAnsi"/>
          <w:sz w:val="22"/>
          <w:szCs w:val="22"/>
        </w:rPr>
        <w:t>w</w:t>
      </w:r>
      <w:r w:rsidR="008C4DDB" w:rsidRPr="001B7938">
        <w:rPr>
          <w:rFonts w:asciiTheme="minorHAnsi" w:hAnsiTheme="minorHAnsi" w:cstheme="minorHAnsi"/>
          <w:sz w:val="22"/>
          <w:szCs w:val="22"/>
        </w:rPr>
        <w:t> </w:t>
      </w:r>
      <w:r w:rsidRPr="001B7938">
        <w:rPr>
          <w:rFonts w:asciiTheme="minorHAnsi" w:hAnsiTheme="minorHAnsi" w:cstheme="minorHAnsi"/>
          <w:sz w:val="22"/>
          <w:szCs w:val="22"/>
        </w:rPr>
        <w:t xml:space="preserve">wysokości </w:t>
      </w:r>
      <w:r w:rsidR="00EE3861" w:rsidRPr="001B7938">
        <w:rPr>
          <w:rFonts w:asciiTheme="minorHAnsi" w:hAnsiTheme="minorHAnsi" w:cstheme="minorHAnsi"/>
          <w:sz w:val="22"/>
          <w:szCs w:val="22"/>
        </w:rPr>
        <w:t>5</w:t>
      </w:r>
      <w:r w:rsidRPr="001B7938">
        <w:rPr>
          <w:rFonts w:asciiTheme="minorHAnsi" w:hAnsiTheme="minorHAnsi" w:cstheme="minorHAnsi"/>
          <w:sz w:val="22"/>
          <w:szCs w:val="22"/>
        </w:rPr>
        <w:t>% wynagrodzenia brutto określonego w § 3 ust. 1 umowy</w:t>
      </w:r>
      <w:r w:rsidR="0056084C" w:rsidRPr="001B7938">
        <w:rPr>
          <w:rFonts w:asciiTheme="minorHAnsi" w:hAnsiTheme="minorHAnsi" w:cstheme="minorHAnsi"/>
          <w:sz w:val="22"/>
          <w:szCs w:val="22"/>
        </w:rPr>
        <w:t>;</w:t>
      </w:r>
    </w:p>
    <w:p w14:paraId="77F68A8F" w14:textId="3CF0E5B4" w:rsidR="0056084C" w:rsidRPr="001B7938" w:rsidRDefault="0056084C" w:rsidP="006F50A3">
      <w:pPr>
        <w:numPr>
          <w:ilvl w:val="0"/>
          <w:numId w:val="2"/>
        </w:numPr>
        <w:spacing w:after="120"/>
        <w:ind w:left="709" w:hanging="283"/>
        <w:rPr>
          <w:rFonts w:asciiTheme="minorHAnsi" w:hAnsiTheme="minorHAnsi" w:cstheme="minorHAnsi"/>
          <w:sz w:val="22"/>
          <w:szCs w:val="22"/>
        </w:rPr>
      </w:pPr>
      <w:r w:rsidRPr="001B7938">
        <w:rPr>
          <w:rFonts w:asciiTheme="minorHAnsi" w:hAnsiTheme="minorHAnsi" w:cstheme="minorHAnsi"/>
          <w:sz w:val="22"/>
          <w:szCs w:val="22"/>
        </w:rPr>
        <w:t xml:space="preserve">naruszenia zasad dotyczących podwykonawstwa, o którym mowa w § </w:t>
      </w:r>
      <w:r w:rsidR="009618D2" w:rsidRPr="001B7938">
        <w:rPr>
          <w:rFonts w:asciiTheme="minorHAnsi" w:hAnsiTheme="minorHAnsi" w:cstheme="minorHAnsi"/>
          <w:sz w:val="22"/>
          <w:szCs w:val="22"/>
        </w:rPr>
        <w:t>9</w:t>
      </w:r>
      <w:r w:rsidRPr="001B7938">
        <w:rPr>
          <w:rFonts w:asciiTheme="minorHAnsi" w:hAnsiTheme="minorHAnsi" w:cstheme="minorHAnsi"/>
          <w:sz w:val="22"/>
          <w:szCs w:val="22"/>
        </w:rPr>
        <w:t xml:space="preserve"> </w:t>
      </w:r>
      <w:r w:rsidR="009618D2" w:rsidRPr="001B7938">
        <w:rPr>
          <w:rFonts w:asciiTheme="minorHAnsi" w:hAnsiTheme="minorHAnsi" w:cstheme="minorHAnsi"/>
          <w:sz w:val="22"/>
          <w:szCs w:val="22"/>
        </w:rPr>
        <w:t>u</w:t>
      </w:r>
      <w:r w:rsidRPr="001B7938">
        <w:rPr>
          <w:rFonts w:asciiTheme="minorHAnsi" w:hAnsiTheme="minorHAnsi" w:cstheme="minorHAnsi"/>
          <w:sz w:val="22"/>
          <w:szCs w:val="22"/>
        </w:rPr>
        <w:t>mowy – w</w:t>
      </w:r>
      <w:r w:rsidR="009618D2" w:rsidRPr="001B7938">
        <w:rPr>
          <w:rFonts w:asciiTheme="minorHAnsi" w:hAnsiTheme="minorHAnsi" w:cstheme="minorHAnsi"/>
          <w:sz w:val="22"/>
          <w:szCs w:val="22"/>
        </w:rPr>
        <w:t> </w:t>
      </w:r>
      <w:r w:rsidRPr="001B7938">
        <w:rPr>
          <w:rFonts w:asciiTheme="minorHAnsi" w:hAnsiTheme="minorHAnsi" w:cstheme="minorHAnsi"/>
          <w:sz w:val="22"/>
          <w:szCs w:val="22"/>
        </w:rPr>
        <w:t>wysokości</w:t>
      </w:r>
      <w:r w:rsidR="009618D2" w:rsidRPr="001B7938">
        <w:rPr>
          <w:rFonts w:asciiTheme="minorHAnsi" w:hAnsiTheme="minorHAnsi" w:cstheme="minorHAnsi"/>
          <w:sz w:val="22"/>
          <w:szCs w:val="22"/>
        </w:rPr>
        <w:t xml:space="preserve"> 5</w:t>
      </w:r>
      <w:r w:rsidRPr="001B7938">
        <w:rPr>
          <w:rFonts w:asciiTheme="minorHAnsi" w:hAnsiTheme="minorHAnsi" w:cstheme="minorHAnsi"/>
          <w:sz w:val="22"/>
          <w:szCs w:val="22"/>
        </w:rPr>
        <w:t>00,00 zł, za każdy taki przypadek naruszenia.</w:t>
      </w:r>
    </w:p>
    <w:p w14:paraId="53D28A71" w14:textId="3076949A" w:rsidR="00263482" w:rsidRPr="001B7938" w:rsidRDefault="00263482" w:rsidP="006F50A3">
      <w:pPr>
        <w:pStyle w:val="Akapitzlist"/>
        <w:numPr>
          <w:ilvl w:val="0"/>
          <w:numId w:val="4"/>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W przypadku powstania szkód z tytułu niewykonania lub nienależytego wykonania umowy przewyższających wysokość kar umownych, określonych w niniejszym paragrafie, Zamawiający zastrzega sobie prawo dochodzenia odszkodowania przenoszącego wysokość zastrzeżonych kar umownych (odszkodowanie uzupełniające) do wysokości poniesionej szkody na zasadach ogólnych określonych w ustawie z dnia 23 kwietnia 1964 r. – Kodeks cywilny (tekst jednolity: Dz. U. z 2025 r. poz. 1071).</w:t>
      </w:r>
    </w:p>
    <w:p w14:paraId="69B76215" w14:textId="2030209E" w:rsidR="00263482" w:rsidRPr="001B7938" w:rsidRDefault="00263482" w:rsidP="006F50A3">
      <w:pPr>
        <w:pStyle w:val="Akapitzlist"/>
        <w:numPr>
          <w:ilvl w:val="0"/>
          <w:numId w:val="4"/>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Strony zgodnie ustalają, iż wszelkie wierzytelności powstałe na podstawie umowy, w tym w</w:t>
      </w:r>
      <w:r w:rsidR="001B68B9" w:rsidRPr="001B7938">
        <w:rPr>
          <w:rFonts w:asciiTheme="minorHAnsi" w:hAnsiTheme="minorHAnsi" w:cstheme="minorHAnsi"/>
          <w:spacing w:val="4"/>
          <w:sz w:val="22"/>
          <w:szCs w:val="22"/>
        </w:rPr>
        <w:t> </w:t>
      </w:r>
      <w:r w:rsidRPr="001B7938">
        <w:rPr>
          <w:rFonts w:asciiTheme="minorHAnsi" w:hAnsiTheme="minorHAnsi" w:cstheme="minorHAnsi"/>
          <w:spacing w:val="4"/>
          <w:sz w:val="22"/>
          <w:szCs w:val="22"/>
        </w:rPr>
        <w:t>szczególności kwoty kar umownych przewidziane w umowie będą w pierwszej kolejności potrącane z wynagrodzenia należnego Wykonawcy, o którym mowa w § 3 ust. 1 umowy na podstawie odpowiednich not księgowych i bez uprzedniego wezwania do zapłaty na co Wykonawca wyraża zgodę i do czego upoważnia Zamawiającego bez potrzeby pozyskiwania pisemnego potwierdzenia. Jednakże, w przypadku zastosowania wezwania do zapłaty kwoty kar umownych, kwoty kar umownych będą płatne w terminie wskazanym w żądaniu Zamawiającego.</w:t>
      </w:r>
    </w:p>
    <w:p w14:paraId="5D33FC40" w14:textId="3B3AB471" w:rsidR="00787603" w:rsidRPr="001B7938" w:rsidRDefault="00263482" w:rsidP="006F50A3">
      <w:pPr>
        <w:pStyle w:val="Akapitzlist"/>
        <w:numPr>
          <w:ilvl w:val="0"/>
          <w:numId w:val="4"/>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W przypadku braku możliwości potrącenia z należnego Wykonawcy wynagrodzenia kwot naliczonych kar umownych, Zamawiający wystawi stosowną notę, na podstawie której Wykonawca zobowiązuje się zapłacić karę umowną w ciągu 7 dni od daty jej doręczenia, przelewem na rachunek bankowy Zamawiającego.</w:t>
      </w:r>
    </w:p>
    <w:p w14:paraId="4E5A83DD" w14:textId="43C768BA" w:rsidR="001B68B9" w:rsidRPr="001B7938" w:rsidRDefault="001B68B9" w:rsidP="006F50A3">
      <w:pPr>
        <w:pStyle w:val="Akapitzlist"/>
        <w:numPr>
          <w:ilvl w:val="0"/>
          <w:numId w:val="4"/>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Kary umowne są niezależne i należą się w pełnej wysokości, nawet w przypadku, gdy z</w:t>
      </w:r>
      <w:r w:rsidR="008C4DDB" w:rsidRPr="001B7938">
        <w:rPr>
          <w:rFonts w:asciiTheme="minorHAnsi" w:hAnsiTheme="minorHAnsi" w:cstheme="minorHAnsi"/>
          <w:spacing w:val="4"/>
          <w:sz w:val="22"/>
          <w:szCs w:val="22"/>
        </w:rPr>
        <w:t> </w:t>
      </w:r>
      <w:r w:rsidRPr="001B7938">
        <w:rPr>
          <w:rFonts w:asciiTheme="minorHAnsi" w:hAnsiTheme="minorHAnsi" w:cstheme="minorHAnsi"/>
          <w:spacing w:val="4"/>
          <w:sz w:val="22"/>
          <w:szCs w:val="22"/>
        </w:rPr>
        <w:t>powodu jednego zdarzenia naliczona jest więcej niż jedna kara. Zamawiający jest uprawiony do dochodzenia poszczególnych kar umownych niezależnie, kary te podlegają sumowaniu.</w:t>
      </w:r>
    </w:p>
    <w:p w14:paraId="3A8134AC" w14:textId="61C613B7" w:rsidR="001B68B9" w:rsidRPr="001B7938" w:rsidRDefault="001B68B9" w:rsidP="006F50A3">
      <w:pPr>
        <w:pStyle w:val="Akapitzlist"/>
        <w:numPr>
          <w:ilvl w:val="0"/>
          <w:numId w:val="4"/>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Łączna wysokość kar umownych, o których mowa w niniejszym paragrafie nie może przekroczyć 30% wartości wynagrodzenia brutto, o którym mowa w § 3 ust. 1 Umowy.</w:t>
      </w:r>
    </w:p>
    <w:p w14:paraId="11E781E8" w14:textId="0DAB738C" w:rsidR="001B68B9" w:rsidRPr="001B7938" w:rsidRDefault="001B68B9" w:rsidP="006F50A3">
      <w:pPr>
        <w:pStyle w:val="Akapitzlist"/>
        <w:numPr>
          <w:ilvl w:val="0"/>
          <w:numId w:val="4"/>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Postanowienia ust. 1 pkt od 1 do </w:t>
      </w:r>
      <w:r w:rsidR="00E5171C" w:rsidRPr="001B7938">
        <w:rPr>
          <w:rFonts w:asciiTheme="minorHAnsi" w:hAnsiTheme="minorHAnsi" w:cstheme="minorHAnsi"/>
          <w:spacing w:val="4"/>
          <w:sz w:val="22"/>
          <w:szCs w:val="22"/>
        </w:rPr>
        <w:t>6</w:t>
      </w:r>
      <w:r w:rsidRPr="001B7938">
        <w:rPr>
          <w:rFonts w:asciiTheme="minorHAnsi" w:hAnsiTheme="minorHAnsi" w:cstheme="minorHAnsi"/>
          <w:spacing w:val="4"/>
          <w:sz w:val="22"/>
          <w:szCs w:val="22"/>
        </w:rPr>
        <w:t xml:space="preserve"> nie mają zastosowania w przypadku wystąpienia siły wyższej, o której mowa </w:t>
      </w:r>
      <w:r w:rsidR="000B1343" w:rsidRPr="001B7938">
        <w:rPr>
          <w:rFonts w:asciiTheme="minorHAnsi" w:hAnsiTheme="minorHAnsi" w:cstheme="minorHAnsi"/>
          <w:spacing w:val="4"/>
          <w:sz w:val="22"/>
          <w:szCs w:val="22"/>
        </w:rPr>
        <w:t>w § 1</w:t>
      </w:r>
      <w:r w:rsidR="000B1E07">
        <w:rPr>
          <w:rFonts w:asciiTheme="minorHAnsi" w:hAnsiTheme="minorHAnsi" w:cstheme="minorHAnsi"/>
          <w:spacing w:val="4"/>
          <w:sz w:val="22"/>
          <w:szCs w:val="22"/>
        </w:rPr>
        <w:t>1</w:t>
      </w:r>
      <w:r w:rsidR="000B1343" w:rsidRPr="001B7938">
        <w:rPr>
          <w:rFonts w:asciiTheme="minorHAnsi" w:hAnsiTheme="minorHAnsi" w:cstheme="minorHAnsi"/>
          <w:spacing w:val="4"/>
          <w:sz w:val="22"/>
          <w:szCs w:val="22"/>
        </w:rPr>
        <w:t xml:space="preserve"> umowy.</w:t>
      </w:r>
    </w:p>
    <w:p w14:paraId="7ED0C282" w14:textId="436A5921" w:rsidR="00FA21C4" w:rsidRPr="001B7938" w:rsidRDefault="00FA21C4" w:rsidP="00FA21C4">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xml:space="preserve">§ </w:t>
      </w:r>
      <w:r w:rsidR="004F72C8">
        <w:rPr>
          <w:rFonts w:asciiTheme="minorHAnsi" w:hAnsiTheme="minorHAnsi" w:cstheme="minorHAnsi"/>
          <w:b/>
          <w:sz w:val="22"/>
          <w:szCs w:val="22"/>
        </w:rPr>
        <w:t>7</w:t>
      </w:r>
      <w:r w:rsidRPr="001B7938">
        <w:rPr>
          <w:rFonts w:asciiTheme="minorHAnsi" w:hAnsiTheme="minorHAnsi" w:cstheme="minorHAnsi"/>
          <w:b/>
          <w:sz w:val="22"/>
          <w:szCs w:val="22"/>
        </w:rPr>
        <w:t xml:space="preserve"> Odstąpienie od Umowy</w:t>
      </w:r>
    </w:p>
    <w:p w14:paraId="2484AF65" w14:textId="13CCE3E9" w:rsidR="0066394C" w:rsidRPr="001B7938" w:rsidRDefault="0066394C" w:rsidP="006F50A3">
      <w:pPr>
        <w:pStyle w:val="Akapitzlist"/>
        <w:numPr>
          <w:ilvl w:val="0"/>
          <w:numId w:val="19"/>
        </w:numPr>
        <w:spacing w:after="120"/>
        <w:ind w:left="357" w:hanging="357"/>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Zwłoka w </w:t>
      </w:r>
      <w:r w:rsidR="00807DF7">
        <w:rPr>
          <w:rFonts w:asciiTheme="minorHAnsi" w:hAnsiTheme="minorHAnsi" w:cstheme="minorHAnsi"/>
          <w:sz w:val="22"/>
          <w:szCs w:val="22"/>
        </w:rPr>
        <w:t>aktywacji subskrypcji</w:t>
      </w:r>
      <w:r w:rsidR="00CF6128">
        <w:rPr>
          <w:rFonts w:asciiTheme="minorHAnsi" w:hAnsiTheme="minorHAnsi" w:cstheme="minorHAnsi"/>
          <w:sz w:val="22"/>
          <w:szCs w:val="22"/>
        </w:rPr>
        <w:t xml:space="preserve">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przekraczająca </w:t>
      </w:r>
      <w:r w:rsidR="008C4DDB" w:rsidRPr="001B7938">
        <w:rPr>
          <w:rFonts w:asciiTheme="minorHAnsi" w:hAnsiTheme="minorHAnsi" w:cstheme="minorHAnsi"/>
          <w:sz w:val="22"/>
          <w:szCs w:val="22"/>
        </w:rPr>
        <w:t>7</w:t>
      </w:r>
      <w:r w:rsidRPr="001B7938">
        <w:rPr>
          <w:rFonts w:asciiTheme="minorHAnsi" w:hAnsiTheme="minorHAnsi" w:cstheme="minorHAnsi"/>
          <w:sz w:val="22"/>
          <w:szCs w:val="22"/>
        </w:rPr>
        <w:t xml:space="preserve"> dni</w:t>
      </w:r>
      <w:r w:rsidR="00F54C02">
        <w:rPr>
          <w:rFonts w:asciiTheme="minorHAnsi" w:hAnsiTheme="minorHAnsi" w:cstheme="minorHAnsi"/>
          <w:sz w:val="22"/>
          <w:szCs w:val="22"/>
        </w:rPr>
        <w:t xml:space="preserve"> </w:t>
      </w:r>
      <w:r w:rsidRPr="001B7938">
        <w:rPr>
          <w:rFonts w:asciiTheme="minorHAnsi" w:hAnsiTheme="minorHAnsi" w:cstheme="minorHAnsi"/>
          <w:sz w:val="22"/>
          <w:szCs w:val="22"/>
        </w:rPr>
        <w:t xml:space="preserve">uprawnia Zamawiającego do odstąpienia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terminie 7 dni od dnia upływu </w:t>
      </w:r>
      <w:r w:rsidR="008C4DDB" w:rsidRPr="001B7938">
        <w:rPr>
          <w:rFonts w:asciiTheme="minorHAnsi" w:hAnsiTheme="minorHAnsi" w:cstheme="minorHAnsi"/>
          <w:sz w:val="22"/>
          <w:szCs w:val="22"/>
        </w:rPr>
        <w:t>7</w:t>
      </w:r>
      <w:r w:rsidRPr="001B7938">
        <w:rPr>
          <w:rFonts w:asciiTheme="minorHAnsi" w:hAnsiTheme="minorHAnsi" w:cstheme="minorHAnsi"/>
          <w:sz w:val="22"/>
          <w:szCs w:val="22"/>
        </w:rPr>
        <w:t>-dniowego terminu zwłoki wskazanego w niniejszym ustępie, oraz zwalnia Zamawiającego z obowiązku zapłaty wynagrodzenia na rzecz Wykonawcy.</w:t>
      </w:r>
    </w:p>
    <w:p w14:paraId="781AE544" w14:textId="5C821AFF" w:rsidR="00FA21C4" w:rsidRPr="001B7938" w:rsidRDefault="00FA21C4" w:rsidP="006F50A3">
      <w:pPr>
        <w:pStyle w:val="Akapitzlist"/>
        <w:numPr>
          <w:ilvl w:val="0"/>
          <w:numId w:val="19"/>
        </w:numPr>
        <w:spacing w:after="120"/>
        <w:ind w:left="357" w:hanging="357"/>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Zamawiający może odstąpić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z ważnych powodów, w szczególności w przypadku zawinionego naruszania przez Wykonawcę istotnych postanowień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przypadku gdy Wykonawca realizuje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mowę w sposób </w:t>
      </w:r>
      <w:r w:rsidR="004D1B1D" w:rsidRPr="001B7938">
        <w:rPr>
          <w:rFonts w:asciiTheme="minorHAnsi" w:hAnsiTheme="minorHAnsi" w:cstheme="minorHAnsi"/>
          <w:sz w:val="22"/>
          <w:szCs w:val="22"/>
        </w:rPr>
        <w:t xml:space="preserve">nienależyty lub </w:t>
      </w:r>
      <w:r w:rsidRPr="001B7938">
        <w:rPr>
          <w:rFonts w:asciiTheme="minorHAnsi" w:hAnsiTheme="minorHAnsi" w:cstheme="minorHAnsi"/>
          <w:sz w:val="22"/>
          <w:szCs w:val="22"/>
        </w:rPr>
        <w:t xml:space="preserve">niezgodny z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mową lub wskazaniami Zamawiającego; w</w:t>
      </w:r>
      <w:r w:rsidR="00BA1B9F" w:rsidRPr="001B7938">
        <w:rPr>
          <w:rFonts w:asciiTheme="minorHAnsi" w:hAnsiTheme="minorHAnsi" w:cstheme="minorHAnsi"/>
          <w:sz w:val="22"/>
          <w:szCs w:val="22"/>
        </w:rPr>
        <w:t> </w:t>
      </w:r>
      <w:r w:rsidRPr="001B7938">
        <w:rPr>
          <w:rFonts w:asciiTheme="minorHAnsi" w:hAnsiTheme="minorHAnsi" w:cstheme="minorHAnsi"/>
          <w:sz w:val="22"/>
          <w:szCs w:val="22"/>
        </w:rPr>
        <w:t xml:space="preserve">przypadku co najmniej </w:t>
      </w:r>
      <w:r w:rsidR="00944BC7" w:rsidRPr="001B7938">
        <w:rPr>
          <w:rFonts w:asciiTheme="minorHAnsi" w:hAnsiTheme="minorHAnsi" w:cstheme="minorHAnsi"/>
          <w:sz w:val="22"/>
          <w:szCs w:val="22"/>
        </w:rPr>
        <w:t>dwu</w:t>
      </w:r>
      <w:r w:rsidRPr="001B7938">
        <w:rPr>
          <w:rFonts w:asciiTheme="minorHAnsi" w:hAnsiTheme="minorHAnsi" w:cstheme="minorHAnsi"/>
          <w:sz w:val="22"/>
          <w:szCs w:val="22"/>
        </w:rPr>
        <w:t xml:space="preserve">krotnych uwag lub zastrzeżeń wniesionych na piśmie lub elektronicznie w zakresie realizacji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przede wszystkim co do poprawności i terminowości wykonywania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powyższych przypadkach Zamawiający przed odstąpieniem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wyznaczy Wykonawcy odpowiedni, nie krótszy niż 3 dni, termin do usunięcia wskazanych naruszeń z zagrożeniem, że po jego bezskutecznym upływie będzie uprawniony do odstąpienia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takim wypadku Zamawiający może odstąpić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w terminie 7 dni od dnia, w którym upłynął Wykonawcy termin na usunięcie wskazanych naruszeń.</w:t>
      </w:r>
    </w:p>
    <w:p w14:paraId="3ADA4AE7" w14:textId="70F90CF9" w:rsidR="00FA21C4" w:rsidRPr="001B7938" w:rsidRDefault="00FA21C4" w:rsidP="006F50A3">
      <w:pPr>
        <w:pStyle w:val="Akapitzlist"/>
        <w:numPr>
          <w:ilvl w:val="0"/>
          <w:numId w:val="19"/>
        </w:numPr>
        <w:spacing w:after="120"/>
        <w:ind w:left="357" w:hanging="357"/>
        <w:contextualSpacing w:val="0"/>
        <w:rPr>
          <w:rFonts w:asciiTheme="minorHAnsi" w:hAnsiTheme="minorHAnsi" w:cstheme="minorHAnsi"/>
          <w:sz w:val="22"/>
          <w:szCs w:val="22"/>
        </w:rPr>
      </w:pPr>
      <w:r w:rsidRPr="001B7938">
        <w:rPr>
          <w:rFonts w:asciiTheme="minorHAnsi" w:hAnsiTheme="minorHAnsi" w:cstheme="minorHAnsi"/>
          <w:sz w:val="22"/>
          <w:szCs w:val="22"/>
        </w:rPr>
        <w:lastRenderedPageBreak/>
        <w:t xml:space="preserve">Powyższe nie dotyczy sytuacji, gdy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nie może być realizowany w sposób należyty z powodu siły wyższej, o której mowa w </w:t>
      </w:r>
      <w:r w:rsidR="00293BD2" w:rsidRPr="001B7938">
        <w:rPr>
          <w:rFonts w:asciiTheme="minorHAnsi" w:hAnsiTheme="minorHAnsi" w:cstheme="minorHAnsi"/>
          <w:sz w:val="22"/>
          <w:szCs w:val="22"/>
        </w:rPr>
        <w:t>§ 10 umowy</w:t>
      </w:r>
      <w:r w:rsidRPr="001B7938">
        <w:rPr>
          <w:rFonts w:asciiTheme="minorHAnsi" w:hAnsiTheme="minorHAnsi" w:cstheme="minorHAnsi"/>
          <w:sz w:val="22"/>
          <w:szCs w:val="22"/>
        </w:rPr>
        <w:t>. Ciężar wskazania zaistniałych okoliczności spoczywa na Wykonawcy.</w:t>
      </w:r>
    </w:p>
    <w:p w14:paraId="63785AA7" w14:textId="2DDBA338" w:rsidR="00FA21C4" w:rsidRPr="001B7938" w:rsidRDefault="00FA21C4" w:rsidP="006F50A3">
      <w:pPr>
        <w:pStyle w:val="Akapitzlist"/>
        <w:numPr>
          <w:ilvl w:val="0"/>
          <w:numId w:val="19"/>
        </w:numPr>
        <w:spacing w:after="120"/>
        <w:ind w:left="357" w:hanging="357"/>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W razie zaistnienia istotnej zmiany okoliczności powodującej, że wykonanie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nie leży w interesie publicznym, czego nie można było przewidzieć w chwili zawarcia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lub dalsze wykonywanie umowy może zagrozić istotnemu interesowi bezpieczeństwa państwa lub bezpieczeństwu publicznemu, Zamawiający może odstąpić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terminie 30 dni od powzięcia wiadomości o powyższych okolicznościach. W takim wypadku Wykonawca może żądać jedynie wynagrodzenia należnego mu z tytułu należycie wykonanej części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w:t>
      </w:r>
    </w:p>
    <w:p w14:paraId="1B3AB799" w14:textId="5EDD7CD7" w:rsidR="00FA21C4" w:rsidRPr="001B7938" w:rsidRDefault="00FA21C4" w:rsidP="006F50A3">
      <w:pPr>
        <w:pStyle w:val="Akapitzlist"/>
        <w:numPr>
          <w:ilvl w:val="0"/>
          <w:numId w:val="19"/>
        </w:numPr>
        <w:spacing w:after="120"/>
        <w:ind w:left="357" w:hanging="357"/>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Odstąpienie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może nastąpić wyłącznie w formie pisemnej, pod rygorem nieważności takiego oświadczenia, z podaniem uzasadnienia.</w:t>
      </w:r>
    </w:p>
    <w:p w14:paraId="36A236E2" w14:textId="292CEA98" w:rsidR="00FA21C4" w:rsidRPr="001B7938" w:rsidRDefault="00FA21C4" w:rsidP="006F50A3">
      <w:pPr>
        <w:pStyle w:val="Akapitzlist"/>
        <w:numPr>
          <w:ilvl w:val="0"/>
          <w:numId w:val="19"/>
        </w:numPr>
        <w:spacing w:after="120"/>
        <w:ind w:left="357" w:hanging="357"/>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Pomimo odstąpienia od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Zamawiający zachowuje prawo do naliczania kar umownych zgodnie z § </w:t>
      </w:r>
      <w:r w:rsidR="0066394C" w:rsidRPr="001B7938">
        <w:rPr>
          <w:rFonts w:asciiTheme="minorHAnsi" w:hAnsiTheme="minorHAnsi" w:cstheme="minorHAnsi"/>
          <w:sz w:val="22"/>
          <w:szCs w:val="22"/>
        </w:rPr>
        <w:t>5</w:t>
      </w:r>
      <w:r w:rsidRPr="001B7938">
        <w:rPr>
          <w:rFonts w:asciiTheme="minorHAnsi" w:hAnsiTheme="minorHAnsi" w:cstheme="minorHAnsi"/>
          <w:sz w:val="22"/>
          <w:szCs w:val="22"/>
        </w:rPr>
        <w:t xml:space="preserve"> </w:t>
      </w:r>
      <w:r w:rsidR="0066394C" w:rsidRPr="001B7938">
        <w:rPr>
          <w:rFonts w:asciiTheme="minorHAnsi" w:hAnsiTheme="minorHAnsi" w:cstheme="minorHAnsi"/>
          <w:sz w:val="22"/>
          <w:szCs w:val="22"/>
        </w:rPr>
        <w:t>u</w:t>
      </w:r>
      <w:r w:rsidRPr="001B7938">
        <w:rPr>
          <w:rFonts w:asciiTheme="minorHAnsi" w:hAnsiTheme="minorHAnsi" w:cstheme="minorHAnsi"/>
          <w:sz w:val="22"/>
          <w:szCs w:val="22"/>
        </w:rPr>
        <w:t>mowy oraz uprawnienia z tytułu rękojmi</w:t>
      </w:r>
      <w:r w:rsidR="00C86C48" w:rsidRPr="001B7938">
        <w:rPr>
          <w:rFonts w:asciiTheme="minorHAnsi" w:hAnsiTheme="minorHAnsi" w:cstheme="minorHAnsi"/>
          <w:sz w:val="22"/>
          <w:szCs w:val="22"/>
        </w:rPr>
        <w:t>, o której mowa w § 11 umowy</w:t>
      </w:r>
      <w:r w:rsidRPr="001B7938">
        <w:rPr>
          <w:rFonts w:asciiTheme="minorHAnsi" w:hAnsiTheme="minorHAnsi" w:cstheme="minorHAnsi"/>
          <w:sz w:val="22"/>
          <w:szCs w:val="22"/>
        </w:rPr>
        <w:t>.</w:t>
      </w:r>
    </w:p>
    <w:p w14:paraId="524C34DC" w14:textId="6DE337B8" w:rsidR="000A4F01" w:rsidRPr="001B7938" w:rsidRDefault="0053490F" w:rsidP="007810ED">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w:t>
      </w:r>
      <w:r w:rsidR="00BB0519" w:rsidRPr="001B7938">
        <w:rPr>
          <w:rFonts w:asciiTheme="minorHAnsi" w:hAnsiTheme="minorHAnsi" w:cstheme="minorHAnsi"/>
          <w:b/>
          <w:sz w:val="22"/>
          <w:szCs w:val="22"/>
        </w:rPr>
        <w:t xml:space="preserve"> </w:t>
      </w:r>
      <w:r w:rsidR="004F72C8">
        <w:rPr>
          <w:rFonts w:asciiTheme="minorHAnsi" w:hAnsiTheme="minorHAnsi" w:cstheme="minorHAnsi"/>
          <w:b/>
          <w:sz w:val="22"/>
          <w:szCs w:val="22"/>
        </w:rPr>
        <w:t>8</w:t>
      </w:r>
      <w:r w:rsidR="00406AA9" w:rsidRPr="001B7938">
        <w:rPr>
          <w:rFonts w:asciiTheme="minorHAnsi" w:hAnsiTheme="minorHAnsi" w:cstheme="minorHAnsi"/>
          <w:b/>
          <w:sz w:val="22"/>
          <w:szCs w:val="22"/>
        </w:rPr>
        <w:t xml:space="preserve"> </w:t>
      </w:r>
      <w:r w:rsidR="000A4F01" w:rsidRPr="001B7938">
        <w:rPr>
          <w:rFonts w:asciiTheme="minorHAnsi" w:hAnsiTheme="minorHAnsi" w:cstheme="minorHAnsi"/>
          <w:b/>
          <w:sz w:val="22"/>
          <w:szCs w:val="22"/>
        </w:rPr>
        <w:t xml:space="preserve">Osoby </w:t>
      </w:r>
      <w:r w:rsidR="0077560A" w:rsidRPr="001B7938">
        <w:rPr>
          <w:rFonts w:asciiTheme="minorHAnsi" w:hAnsiTheme="minorHAnsi" w:cstheme="minorHAnsi"/>
          <w:b/>
          <w:sz w:val="22"/>
          <w:szCs w:val="22"/>
        </w:rPr>
        <w:t>upoważnione</w:t>
      </w:r>
    </w:p>
    <w:p w14:paraId="18805D22" w14:textId="32F739CD" w:rsidR="0077560A" w:rsidRPr="001B7938" w:rsidRDefault="0077560A" w:rsidP="006F50A3">
      <w:pPr>
        <w:pStyle w:val="Akapitzlist"/>
        <w:numPr>
          <w:ilvl w:val="0"/>
          <w:numId w:val="8"/>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Ze strony Wykonawcy, osobą wyznaczoną i upoważnioną do kontaktów </w:t>
      </w:r>
      <w:r w:rsidR="00903C3B" w:rsidRPr="001B7938">
        <w:rPr>
          <w:rFonts w:asciiTheme="minorHAnsi" w:hAnsiTheme="minorHAnsi" w:cstheme="minorHAnsi"/>
          <w:spacing w:val="4"/>
          <w:sz w:val="22"/>
          <w:szCs w:val="22"/>
        </w:rPr>
        <w:br/>
      </w:r>
      <w:r w:rsidRPr="001B7938">
        <w:rPr>
          <w:rFonts w:asciiTheme="minorHAnsi" w:hAnsiTheme="minorHAnsi" w:cstheme="minorHAnsi"/>
          <w:spacing w:val="4"/>
          <w:sz w:val="22"/>
          <w:szCs w:val="22"/>
        </w:rPr>
        <w:t>z Zamawiającym jest</w:t>
      </w:r>
      <w:r w:rsidR="00903C3B" w:rsidRPr="001B7938">
        <w:rPr>
          <w:rFonts w:asciiTheme="minorHAnsi" w:hAnsiTheme="minorHAnsi" w:cstheme="minorHAnsi"/>
          <w:spacing w:val="4"/>
          <w:sz w:val="22"/>
          <w:szCs w:val="22"/>
        </w:rPr>
        <w:t>:</w:t>
      </w:r>
      <w:r w:rsidR="0000721F" w:rsidRPr="001B7938">
        <w:rPr>
          <w:rFonts w:asciiTheme="minorHAnsi" w:hAnsiTheme="minorHAnsi" w:cstheme="minorHAnsi"/>
          <w:spacing w:val="4"/>
          <w:sz w:val="22"/>
          <w:szCs w:val="22"/>
        </w:rPr>
        <w:t xml:space="preserve"> ………………………..</w:t>
      </w:r>
      <w:r w:rsidR="00903C3B" w:rsidRPr="001B7938">
        <w:rPr>
          <w:rFonts w:asciiTheme="minorHAnsi" w:hAnsiTheme="minorHAnsi" w:cstheme="minorHAnsi"/>
          <w:spacing w:val="4"/>
          <w:sz w:val="22"/>
          <w:szCs w:val="22"/>
        </w:rPr>
        <w:t>, e-mail:</w:t>
      </w:r>
      <w:r w:rsidR="0000721F" w:rsidRPr="001B7938">
        <w:rPr>
          <w:rFonts w:asciiTheme="minorHAnsi" w:hAnsiTheme="minorHAnsi" w:cstheme="minorHAnsi"/>
          <w:sz w:val="22"/>
          <w:szCs w:val="22"/>
        </w:rPr>
        <w:t xml:space="preserve"> ……………………</w:t>
      </w:r>
      <w:r w:rsidR="00903C3B" w:rsidRPr="001B7938">
        <w:rPr>
          <w:rFonts w:asciiTheme="minorHAnsi" w:hAnsiTheme="minorHAnsi" w:cstheme="minorHAnsi"/>
          <w:spacing w:val="4"/>
          <w:sz w:val="22"/>
          <w:szCs w:val="22"/>
        </w:rPr>
        <w:t>,</w:t>
      </w:r>
      <w:r w:rsidR="0000721F" w:rsidRPr="001B7938">
        <w:rPr>
          <w:rFonts w:asciiTheme="minorHAnsi" w:hAnsiTheme="minorHAnsi" w:cstheme="minorHAnsi"/>
          <w:spacing w:val="4"/>
          <w:sz w:val="22"/>
          <w:szCs w:val="22"/>
        </w:rPr>
        <w:t xml:space="preserve"> </w:t>
      </w:r>
      <w:r w:rsidR="00903C3B" w:rsidRPr="001B7938">
        <w:rPr>
          <w:rFonts w:asciiTheme="minorHAnsi" w:hAnsiTheme="minorHAnsi" w:cstheme="minorHAnsi"/>
          <w:spacing w:val="4"/>
          <w:sz w:val="22"/>
          <w:szCs w:val="22"/>
        </w:rPr>
        <w:t xml:space="preserve">tel.: </w:t>
      </w:r>
      <w:r w:rsidR="0000721F" w:rsidRPr="001B7938">
        <w:rPr>
          <w:rFonts w:asciiTheme="minorHAnsi" w:hAnsiTheme="minorHAnsi" w:cstheme="minorHAnsi"/>
          <w:spacing w:val="4"/>
          <w:sz w:val="22"/>
          <w:szCs w:val="22"/>
        </w:rPr>
        <w:t>………………………</w:t>
      </w:r>
      <w:r w:rsidR="00903C3B" w:rsidRPr="001B7938">
        <w:rPr>
          <w:rFonts w:asciiTheme="minorHAnsi" w:hAnsiTheme="minorHAnsi" w:cstheme="minorHAnsi"/>
          <w:spacing w:val="4"/>
          <w:sz w:val="22"/>
          <w:szCs w:val="22"/>
        </w:rPr>
        <w:t>.</w:t>
      </w:r>
    </w:p>
    <w:p w14:paraId="0F818E50" w14:textId="797A1844" w:rsidR="0077560A" w:rsidRPr="001B7938" w:rsidRDefault="0077560A" w:rsidP="006F50A3">
      <w:pPr>
        <w:pStyle w:val="Akapitzlist"/>
        <w:numPr>
          <w:ilvl w:val="0"/>
          <w:numId w:val="8"/>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Ze strony Zamawiającego osob</w:t>
      </w:r>
      <w:r w:rsidR="008C6510" w:rsidRPr="001B7938">
        <w:rPr>
          <w:rFonts w:asciiTheme="minorHAnsi" w:hAnsiTheme="minorHAnsi" w:cstheme="minorHAnsi"/>
          <w:spacing w:val="4"/>
          <w:sz w:val="22"/>
          <w:szCs w:val="22"/>
        </w:rPr>
        <w:t>ą</w:t>
      </w:r>
      <w:r w:rsidRPr="001B7938">
        <w:rPr>
          <w:rFonts w:asciiTheme="minorHAnsi" w:hAnsiTheme="minorHAnsi" w:cstheme="minorHAnsi"/>
          <w:spacing w:val="4"/>
          <w:sz w:val="22"/>
          <w:szCs w:val="22"/>
        </w:rPr>
        <w:t xml:space="preserve"> wyznaczon</w:t>
      </w:r>
      <w:r w:rsidR="008C6510" w:rsidRPr="001B7938">
        <w:rPr>
          <w:rFonts w:asciiTheme="minorHAnsi" w:hAnsiTheme="minorHAnsi" w:cstheme="minorHAnsi"/>
          <w:spacing w:val="4"/>
          <w:sz w:val="22"/>
          <w:szCs w:val="22"/>
        </w:rPr>
        <w:t xml:space="preserve">ą </w:t>
      </w:r>
      <w:r w:rsidRPr="001B7938">
        <w:rPr>
          <w:rFonts w:asciiTheme="minorHAnsi" w:hAnsiTheme="minorHAnsi" w:cstheme="minorHAnsi"/>
          <w:spacing w:val="4"/>
          <w:sz w:val="22"/>
          <w:szCs w:val="22"/>
        </w:rPr>
        <w:t>i upoważnion</w:t>
      </w:r>
      <w:r w:rsidR="008C6510" w:rsidRPr="001B7938">
        <w:rPr>
          <w:rFonts w:asciiTheme="minorHAnsi" w:hAnsiTheme="minorHAnsi" w:cstheme="minorHAnsi"/>
          <w:spacing w:val="4"/>
          <w:sz w:val="22"/>
          <w:szCs w:val="22"/>
        </w:rPr>
        <w:t xml:space="preserve">ą </w:t>
      </w:r>
      <w:r w:rsidRPr="001B7938">
        <w:rPr>
          <w:rFonts w:asciiTheme="minorHAnsi" w:hAnsiTheme="minorHAnsi" w:cstheme="minorHAnsi"/>
          <w:spacing w:val="4"/>
          <w:sz w:val="22"/>
          <w:szCs w:val="22"/>
        </w:rPr>
        <w:t xml:space="preserve">do kontaktów z Wykonawcą </w:t>
      </w:r>
      <w:r w:rsidR="008C6510" w:rsidRPr="001B7938">
        <w:rPr>
          <w:rFonts w:asciiTheme="minorHAnsi" w:hAnsiTheme="minorHAnsi" w:cstheme="minorHAnsi"/>
          <w:spacing w:val="4"/>
          <w:sz w:val="22"/>
          <w:szCs w:val="22"/>
        </w:rPr>
        <w:t>jest</w:t>
      </w:r>
      <w:r w:rsidRPr="001B7938">
        <w:rPr>
          <w:rFonts w:asciiTheme="minorHAnsi" w:hAnsiTheme="minorHAnsi" w:cstheme="minorHAnsi"/>
          <w:spacing w:val="4"/>
          <w:sz w:val="22"/>
          <w:szCs w:val="22"/>
        </w:rPr>
        <w:t>:</w:t>
      </w:r>
      <w:r w:rsidR="0000721F" w:rsidRPr="001B7938">
        <w:rPr>
          <w:rFonts w:asciiTheme="minorHAnsi" w:hAnsiTheme="minorHAnsi" w:cstheme="minorHAnsi"/>
          <w:spacing w:val="4"/>
          <w:sz w:val="22"/>
          <w:szCs w:val="22"/>
        </w:rPr>
        <w:t xml:space="preserve"> ………..</w:t>
      </w:r>
      <w:r w:rsidR="008C6510" w:rsidRPr="001B7938">
        <w:rPr>
          <w:rFonts w:asciiTheme="minorHAnsi" w:hAnsiTheme="minorHAnsi" w:cstheme="minorHAnsi"/>
          <w:spacing w:val="4"/>
          <w:sz w:val="22"/>
          <w:szCs w:val="22"/>
        </w:rPr>
        <w:t xml:space="preserve">, e-mail: </w:t>
      </w:r>
      <w:r w:rsidR="0000721F" w:rsidRPr="001B7938">
        <w:rPr>
          <w:rFonts w:asciiTheme="minorHAnsi" w:hAnsiTheme="minorHAnsi" w:cstheme="minorHAnsi"/>
          <w:sz w:val="22"/>
          <w:szCs w:val="22"/>
        </w:rPr>
        <w:t>…………………………</w:t>
      </w:r>
    </w:p>
    <w:p w14:paraId="33D749C3" w14:textId="77777777" w:rsidR="00A51F1D" w:rsidRPr="001B7938" w:rsidRDefault="00A51F1D" w:rsidP="006F50A3">
      <w:pPr>
        <w:pStyle w:val="Akapitzlist"/>
        <w:numPr>
          <w:ilvl w:val="0"/>
          <w:numId w:val="8"/>
        </w:numPr>
        <w:spacing w:after="120"/>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Zmiana danych osób wymienionych w ust. 1 i 2 nie powoduje konieczności zmiany umowy. Strony zobowiązane są do przekazywania sobie nawzajem zmian dotyczących ww. osób. </w:t>
      </w:r>
    </w:p>
    <w:p w14:paraId="265D2FF0" w14:textId="271EB254" w:rsidR="00A51F1D" w:rsidRPr="001B7938" w:rsidRDefault="00A51F1D" w:rsidP="006F50A3">
      <w:pPr>
        <w:pStyle w:val="Akapitzlist"/>
        <w:numPr>
          <w:ilvl w:val="0"/>
          <w:numId w:val="8"/>
        </w:numPr>
        <w:spacing w:after="120"/>
        <w:contextualSpacing w:val="0"/>
        <w:rPr>
          <w:rFonts w:asciiTheme="minorHAnsi" w:hAnsiTheme="minorHAnsi" w:cstheme="minorHAnsi"/>
          <w:spacing w:val="4"/>
          <w:sz w:val="22"/>
          <w:szCs w:val="22"/>
        </w:rPr>
      </w:pPr>
      <w:r w:rsidRPr="001B7938">
        <w:rPr>
          <w:rFonts w:asciiTheme="minorHAnsi" w:eastAsia="Calibri" w:hAnsiTheme="minorHAnsi" w:cstheme="minorHAnsi"/>
          <w:spacing w:val="4"/>
          <w:sz w:val="22"/>
          <w:szCs w:val="22"/>
        </w:rPr>
        <w:t>Strony zobowiązują się, że będą dokonywały wobec swoich pracowników wskazanych w ust. 1 i 2 obowiązku informacyjnego, na podstawie art. 14 rozporządzenia Parlamentu Europejskiego  i Rady (UE) 2016/679 z dnia 27 kwietnia 2016 r. w sprawie ochrony osób fizycznych w związku  z przetwarzaniem danych osobowych i w sprawie swobodnego przepływu takich danych oraz uchylenia dyrektywy 95/46/WE (Dz. Urz. UE L 119 z</w:t>
      </w:r>
      <w:r w:rsidR="00836868" w:rsidRPr="001B7938">
        <w:rPr>
          <w:rFonts w:asciiTheme="minorHAnsi" w:eastAsia="Calibri" w:hAnsiTheme="minorHAnsi" w:cstheme="minorHAnsi"/>
          <w:spacing w:val="4"/>
          <w:sz w:val="22"/>
          <w:szCs w:val="22"/>
        </w:rPr>
        <w:t> </w:t>
      </w:r>
      <w:r w:rsidRPr="001B7938">
        <w:rPr>
          <w:rFonts w:asciiTheme="minorHAnsi" w:eastAsia="Calibri" w:hAnsiTheme="minorHAnsi" w:cstheme="minorHAnsi"/>
          <w:spacing w:val="4"/>
          <w:sz w:val="22"/>
          <w:szCs w:val="22"/>
        </w:rPr>
        <w:t xml:space="preserve"> 04.05.2016, str.1 z </w:t>
      </w:r>
      <w:proofErr w:type="spellStart"/>
      <w:r w:rsidRPr="001B7938">
        <w:rPr>
          <w:rFonts w:asciiTheme="minorHAnsi" w:eastAsia="Calibri" w:hAnsiTheme="minorHAnsi" w:cstheme="minorHAnsi"/>
          <w:spacing w:val="4"/>
          <w:sz w:val="22"/>
          <w:szCs w:val="22"/>
        </w:rPr>
        <w:t>późn</w:t>
      </w:r>
      <w:proofErr w:type="spellEnd"/>
      <w:r w:rsidRPr="001B7938">
        <w:rPr>
          <w:rFonts w:asciiTheme="minorHAnsi" w:eastAsia="Calibri" w:hAnsiTheme="minorHAnsi" w:cstheme="minorHAnsi"/>
          <w:spacing w:val="4"/>
          <w:sz w:val="22"/>
          <w:szCs w:val="22"/>
        </w:rPr>
        <w:t xml:space="preserve">. zm.). </w:t>
      </w:r>
    </w:p>
    <w:p w14:paraId="3ADBB8BE" w14:textId="6162CCF1" w:rsidR="00A51F1D" w:rsidRPr="001B7938" w:rsidRDefault="00A51F1D" w:rsidP="006F50A3">
      <w:pPr>
        <w:pStyle w:val="Akapitzlist"/>
        <w:numPr>
          <w:ilvl w:val="0"/>
          <w:numId w:val="8"/>
        </w:numPr>
        <w:spacing w:after="120"/>
        <w:contextualSpacing w:val="0"/>
        <w:rPr>
          <w:rFonts w:asciiTheme="minorHAnsi" w:hAnsiTheme="minorHAnsi" w:cstheme="minorHAnsi"/>
          <w:spacing w:val="4"/>
          <w:sz w:val="22"/>
          <w:szCs w:val="22"/>
        </w:rPr>
      </w:pPr>
      <w:r w:rsidRPr="001B7938">
        <w:rPr>
          <w:rFonts w:asciiTheme="minorHAnsi" w:eastAsia="Calibri" w:hAnsiTheme="minorHAnsi" w:cstheme="minorHAnsi"/>
          <w:spacing w:val="4"/>
          <w:sz w:val="22"/>
          <w:szCs w:val="22"/>
        </w:rPr>
        <w:t>Klauzula informacyjna dotycząca przetwarzania danych osobowych w zamówieniach publicznych, Wykonawcy oraz pracowników Wykonawcy.</w:t>
      </w:r>
    </w:p>
    <w:p w14:paraId="1A4B26AB" w14:textId="63048530" w:rsidR="00A51F1D" w:rsidRPr="001B7938" w:rsidRDefault="00A51F1D" w:rsidP="006F50A3">
      <w:pPr>
        <w:suppressAutoHyphens/>
        <w:spacing w:after="120"/>
        <w:ind w:left="360"/>
        <w:rPr>
          <w:rFonts w:asciiTheme="minorHAnsi" w:eastAsia="Calibri" w:hAnsiTheme="minorHAnsi" w:cstheme="minorHAnsi"/>
          <w:spacing w:val="4"/>
          <w:sz w:val="22"/>
          <w:szCs w:val="22"/>
        </w:rPr>
      </w:pPr>
      <w:r w:rsidRPr="001B7938">
        <w:rPr>
          <w:rFonts w:asciiTheme="minorHAnsi" w:eastAsia="Calibri" w:hAnsiTheme="minorHAnsi" w:cstheme="minorHAnsi"/>
          <w:sz w:val="22"/>
          <w:szCs w:val="22"/>
        </w:rPr>
        <w:t>Informacja o przetwarzaniu danych osobowych – strony postępowania o udzielenie zamówienia publicznego/strony umowy</w:t>
      </w:r>
    </w:p>
    <w:p w14:paraId="50173933" w14:textId="6CD2F33D"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Administrator danych</w:t>
      </w:r>
    </w:p>
    <w:p w14:paraId="25FA3385"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Administratorem danych osobowych przetwarzanych w związku z postępowaniem o udzielenie zamówienia publicznego jest Prezes Urzędu Zamówień Publicznych z siedzibą w Warszawie (02-676) przy ul. Postępu 17A, dalej jako Prezes UZP. </w:t>
      </w:r>
    </w:p>
    <w:p w14:paraId="0A972E91"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Z Administratorem można się skontaktować poprzez adres e-mail: uzp@uzp.gov.pl lub pisemnie na adres siedziby administratora (jak wyżej).</w:t>
      </w:r>
    </w:p>
    <w:p w14:paraId="64E21B75" w14:textId="74F690C3"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Inspektor Ochrony Danych (IOD)</w:t>
      </w:r>
    </w:p>
    <w:p w14:paraId="51444CD7"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Administrator wyznaczył Inspektora Ochrony Danych, z którym można się kontaktować w sprawach dotyczących danych osobowych wysyłając email na adres: </w:t>
      </w:r>
      <w:hyperlink r:id="rId12" w:history="1">
        <w:r w:rsidRPr="001B7938">
          <w:rPr>
            <w:rFonts w:asciiTheme="minorHAnsi" w:hAnsiTheme="minorHAnsi" w:cstheme="minorHAnsi"/>
            <w:color w:val="0000FF"/>
            <w:sz w:val="22"/>
            <w:szCs w:val="22"/>
            <w:u w:val="single"/>
            <w:lang w:eastAsia="pl-PL"/>
          </w:rPr>
          <w:t>iod.uzp@uzp.gov.pl</w:t>
        </w:r>
      </w:hyperlink>
      <w:r w:rsidRPr="001B7938">
        <w:rPr>
          <w:rFonts w:asciiTheme="minorHAnsi" w:hAnsiTheme="minorHAnsi" w:cstheme="minorHAnsi"/>
          <w:sz w:val="22"/>
          <w:szCs w:val="22"/>
          <w:lang w:eastAsia="pl-PL"/>
        </w:rPr>
        <w:t xml:space="preserve">  lub pisemnie na adres siedziby administratora (jak wyżej).</w:t>
      </w:r>
    </w:p>
    <w:p w14:paraId="4444BF2E" w14:textId="79C7F8FC"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Cel i podstawa prawna przetwarzania danych</w:t>
      </w:r>
    </w:p>
    <w:p w14:paraId="1C6710D8"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Dane osobowe przekazane przez przystępującego do postępowania o udzielenie zamówienia publicznego/ Wykonawcę lub ich pracowników przetwarzane będą w celu związanym </w:t>
      </w:r>
      <w:r w:rsidRPr="001B7938">
        <w:rPr>
          <w:rFonts w:asciiTheme="minorHAnsi" w:hAnsiTheme="minorHAnsi" w:cstheme="minorHAnsi"/>
          <w:sz w:val="22"/>
          <w:szCs w:val="22"/>
          <w:lang w:eastAsia="pl-PL"/>
        </w:rPr>
        <w:lastRenderedPageBreak/>
        <w:t xml:space="preserve">z postępowaniem o udzielenie zamówienia publicznego na podstawie zgody wyrażonej poprzez akt uczestnictwa w postępowaniu oraz: </w:t>
      </w:r>
    </w:p>
    <w:p w14:paraId="38FDECBC" w14:textId="77777777" w:rsidR="00A51F1D" w:rsidRPr="001B7938" w:rsidRDefault="00A51F1D" w:rsidP="006F50A3">
      <w:pPr>
        <w:numPr>
          <w:ilvl w:val="0"/>
          <w:numId w:val="14"/>
        </w:numPr>
        <w:spacing w:after="120"/>
        <w:ind w:left="709" w:hanging="349"/>
        <w:rPr>
          <w:rFonts w:asciiTheme="minorHAnsi" w:eastAsia="Calibri" w:hAnsiTheme="minorHAnsi" w:cstheme="minorHAnsi"/>
          <w:sz w:val="22"/>
          <w:szCs w:val="22"/>
        </w:rPr>
      </w:pPr>
      <w:r w:rsidRPr="001B7938">
        <w:rPr>
          <w:rFonts w:asciiTheme="minorHAnsi" w:eastAsia="Calibri" w:hAnsiTheme="minorHAnsi" w:cstheme="minorHAnsi"/>
          <w:sz w:val="22"/>
          <w:szCs w:val="22"/>
        </w:rPr>
        <w:t>art. 6 ust. 1 lit. c RODO, gdyż jest to niezbędne do wypełnienia obowiązku prawnego ciążącego na UZP, wynikającego min. z przepisów ustawy Prawo zamówień publicznych (</w:t>
      </w:r>
      <w:proofErr w:type="spellStart"/>
      <w:r w:rsidRPr="001B7938">
        <w:rPr>
          <w:rFonts w:asciiTheme="minorHAnsi" w:eastAsia="Calibri" w:hAnsiTheme="minorHAnsi" w:cstheme="minorHAnsi"/>
          <w:sz w:val="22"/>
          <w:szCs w:val="22"/>
        </w:rPr>
        <w:t>Pzp</w:t>
      </w:r>
      <w:proofErr w:type="spellEnd"/>
      <w:r w:rsidRPr="001B7938">
        <w:rPr>
          <w:rFonts w:asciiTheme="minorHAnsi" w:eastAsia="Calibri" w:hAnsiTheme="minorHAnsi" w:cstheme="minorHAnsi"/>
          <w:sz w:val="22"/>
          <w:szCs w:val="22"/>
        </w:rPr>
        <w:t xml:space="preserve">) oraz aktów wykonawczych, a także ustawy o narodowym zasobie archiwalnym i archiwach; </w:t>
      </w:r>
    </w:p>
    <w:p w14:paraId="006FBFF8" w14:textId="77777777" w:rsidR="00A51F1D" w:rsidRPr="001B7938" w:rsidRDefault="00A51F1D" w:rsidP="006F50A3">
      <w:pPr>
        <w:spacing w:after="120"/>
        <w:ind w:left="709"/>
        <w:rPr>
          <w:rFonts w:asciiTheme="minorHAnsi" w:eastAsia="Calibri" w:hAnsiTheme="minorHAnsi" w:cstheme="minorHAnsi"/>
          <w:sz w:val="22"/>
          <w:szCs w:val="22"/>
        </w:rPr>
      </w:pPr>
      <w:r w:rsidRPr="001B7938">
        <w:rPr>
          <w:rFonts w:asciiTheme="minorHAnsi" w:eastAsia="Calibri" w:hAnsiTheme="minorHAnsi" w:cstheme="minorHAnsi"/>
          <w:sz w:val="22"/>
          <w:szCs w:val="22"/>
        </w:rPr>
        <w:t xml:space="preserve">a w przypadku podpisania umowy lub zlecenia wykonania zamówienia, również na podstawie ordynacji podatkowej oraz przepisów rachunkowo – księgowych, oraz: </w:t>
      </w:r>
    </w:p>
    <w:p w14:paraId="5A242E23" w14:textId="77777777" w:rsidR="00A51F1D" w:rsidRPr="001B7938" w:rsidRDefault="00A51F1D" w:rsidP="006F50A3">
      <w:pPr>
        <w:numPr>
          <w:ilvl w:val="0"/>
          <w:numId w:val="14"/>
        </w:numPr>
        <w:spacing w:after="120"/>
        <w:ind w:left="709" w:hanging="349"/>
        <w:rPr>
          <w:rFonts w:asciiTheme="minorHAnsi" w:eastAsia="Calibri" w:hAnsiTheme="minorHAnsi" w:cstheme="minorHAnsi"/>
          <w:sz w:val="22"/>
          <w:szCs w:val="22"/>
        </w:rPr>
      </w:pPr>
      <w:r w:rsidRPr="001B7938">
        <w:rPr>
          <w:rFonts w:asciiTheme="minorHAnsi" w:eastAsia="Calibri" w:hAnsiTheme="minorHAnsi" w:cstheme="minorHAnsi"/>
          <w:sz w:val="22"/>
          <w:szCs w:val="22"/>
        </w:rPr>
        <w:t>art. 6 ust. 1 lit. b RODO, gdyż jest to niezbędne do podjęcia działań przed zawarciem umowy oraz do wykonania umowy;</w:t>
      </w:r>
    </w:p>
    <w:p w14:paraId="390AD287" w14:textId="77777777" w:rsidR="00A51F1D" w:rsidRPr="001B7938" w:rsidRDefault="00A51F1D" w:rsidP="006F50A3">
      <w:pPr>
        <w:numPr>
          <w:ilvl w:val="0"/>
          <w:numId w:val="14"/>
        </w:numPr>
        <w:spacing w:after="120"/>
        <w:ind w:left="709" w:hanging="349"/>
        <w:rPr>
          <w:rFonts w:asciiTheme="minorHAnsi" w:eastAsia="Calibri" w:hAnsiTheme="minorHAnsi" w:cstheme="minorHAnsi"/>
          <w:sz w:val="22"/>
          <w:szCs w:val="22"/>
        </w:rPr>
      </w:pPr>
      <w:r w:rsidRPr="001B7938">
        <w:rPr>
          <w:rFonts w:asciiTheme="minorHAnsi" w:eastAsia="Calibri" w:hAnsiTheme="minorHAnsi" w:cstheme="minorHAnsi"/>
          <w:sz w:val="22"/>
          <w:szCs w:val="22"/>
        </w:rPr>
        <w:t xml:space="preserve">art. 6 ust. 1 lit. f RODO, ze względu na uzasadnione interesy UZP, w szczególności w celu ustalenia, obrony oraz dochodzenia roszczeń. </w:t>
      </w:r>
    </w:p>
    <w:p w14:paraId="6F3B53DD"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Przetwarzaniu podlegają dane kontaktowe oraz inne niezbędne do udziału w postępowaniu oraz podpisania i realizacji umowy oraz dane zawarte w dokumentach potwierdzających uprawnienia lub doświadczenie. </w:t>
      </w:r>
    </w:p>
    <w:p w14:paraId="520D48C9" w14:textId="24F2E0CA"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Dane pozyskane mogą zostać bezpośrednio od przystępującego do postępowania o</w:t>
      </w:r>
      <w:r w:rsidR="008C4DDB" w:rsidRPr="001B7938">
        <w:rPr>
          <w:rFonts w:asciiTheme="minorHAnsi" w:hAnsiTheme="minorHAnsi" w:cstheme="minorHAnsi"/>
          <w:sz w:val="22"/>
          <w:szCs w:val="22"/>
          <w:lang w:eastAsia="pl-PL"/>
        </w:rPr>
        <w:t> </w:t>
      </w:r>
      <w:r w:rsidRPr="001B7938">
        <w:rPr>
          <w:rFonts w:asciiTheme="minorHAnsi" w:hAnsiTheme="minorHAnsi" w:cstheme="minorHAnsi"/>
          <w:sz w:val="22"/>
          <w:szCs w:val="22"/>
          <w:lang w:eastAsia="pl-PL"/>
        </w:rPr>
        <w:t xml:space="preserve">udzielenie zamówienia publicznego/ Wykonawcy, jak i ze źródeł publicznie dostępnych, tj. KRS, </w:t>
      </w:r>
      <w:proofErr w:type="spellStart"/>
      <w:r w:rsidRPr="001B7938">
        <w:rPr>
          <w:rFonts w:asciiTheme="minorHAnsi" w:hAnsiTheme="minorHAnsi" w:cstheme="minorHAnsi"/>
          <w:sz w:val="22"/>
          <w:szCs w:val="22"/>
          <w:lang w:eastAsia="pl-PL"/>
        </w:rPr>
        <w:t>CEiDG</w:t>
      </w:r>
      <w:proofErr w:type="spellEnd"/>
      <w:r w:rsidRPr="001B7938">
        <w:rPr>
          <w:rFonts w:asciiTheme="minorHAnsi" w:hAnsiTheme="minorHAnsi" w:cstheme="minorHAnsi"/>
          <w:sz w:val="22"/>
          <w:szCs w:val="22"/>
          <w:lang w:eastAsia="pl-PL"/>
        </w:rPr>
        <w:t>, strony internetowe, itp.</w:t>
      </w:r>
    </w:p>
    <w:p w14:paraId="62AE1877" w14:textId="7B1362A9"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Odbiorcy danych</w:t>
      </w:r>
    </w:p>
    <w:p w14:paraId="4BED7814"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Dane osobowe zawarte w dokumentacji związanej z </w:t>
      </w:r>
      <w:bookmarkStart w:id="1" w:name="_Hlk161750651"/>
      <w:r w:rsidRPr="001B7938">
        <w:rPr>
          <w:rFonts w:asciiTheme="minorHAnsi" w:hAnsiTheme="minorHAnsi" w:cstheme="minorHAnsi"/>
          <w:sz w:val="22"/>
          <w:szCs w:val="22"/>
          <w:lang w:eastAsia="pl-PL"/>
        </w:rPr>
        <w:t xml:space="preserve">postępowaniem o udzielenie zamówienia publicznego </w:t>
      </w:r>
      <w:bookmarkEnd w:id="1"/>
      <w:r w:rsidRPr="001B7938">
        <w:rPr>
          <w:rFonts w:asciiTheme="minorHAnsi" w:hAnsiTheme="minorHAnsi" w:cstheme="minorHAnsi"/>
          <w:sz w:val="22"/>
          <w:szCs w:val="22"/>
          <w:lang w:eastAsia="pl-PL"/>
        </w:rPr>
        <w:t>mogą być udostępniane pracownikom i współpracownikom UZP przygotowującym postępowanie; podwykonawcom realizującym usługi na rzecz UZP, tj. usługi IT, pocztowe, kurierskie - na zasadach uprzednio określonych w umowie; a także podmiotom do tego uprawnionym, tj. sąd, policja - wyłącznie jednak na podstawie przepisów obowiązującego prawa.</w:t>
      </w:r>
    </w:p>
    <w:p w14:paraId="702471DA" w14:textId="33A23B43"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Okres przechowywania danych </w:t>
      </w:r>
    </w:p>
    <w:p w14:paraId="4130A930" w14:textId="4FF31BD4"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Dokumentacja związana z postępowaniem o udzielenie zamówienia publicznego przetwarzana będzie przez okres niezbędny do realizacji postępowania, wykonania i</w:t>
      </w:r>
      <w:r w:rsidR="008C4DDB" w:rsidRPr="001B7938">
        <w:rPr>
          <w:rFonts w:asciiTheme="minorHAnsi" w:hAnsiTheme="minorHAnsi" w:cstheme="minorHAnsi"/>
          <w:sz w:val="22"/>
          <w:szCs w:val="22"/>
          <w:lang w:eastAsia="pl-PL"/>
        </w:rPr>
        <w:t> </w:t>
      </w:r>
      <w:r w:rsidRPr="001B7938">
        <w:rPr>
          <w:rFonts w:asciiTheme="minorHAnsi" w:hAnsiTheme="minorHAnsi" w:cstheme="minorHAnsi"/>
          <w:sz w:val="22"/>
          <w:szCs w:val="22"/>
          <w:lang w:eastAsia="pl-PL"/>
        </w:rPr>
        <w:t>rozliczenia umowy oraz przechowywana przez okres wskazany w przepisach o archiwizacji tj. ustawie o narodowym zasobie archiwalnym i archiwach.</w:t>
      </w:r>
    </w:p>
    <w:p w14:paraId="02D76CFC" w14:textId="5B3373B5"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Prawa związane z przetwarzaniem danych</w:t>
      </w:r>
    </w:p>
    <w:p w14:paraId="1D7CAB28"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Na warunkach określonych w RODO </w:t>
      </w:r>
      <w:bookmarkStart w:id="2" w:name="_Hlk161750842"/>
      <w:r w:rsidRPr="001B7938">
        <w:rPr>
          <w:rFonts w:asciiTheme="minorHAnsi" w:hAnsiTheme="minorHAnsi" w:cstheme="minorHAnsi"/>
          <w:sz w:val="22"/>
          <w:szCs w:val="22"/>
          <w:lang w:eastAsia="pl-PL"/>
        </w:rPr>
        <w:t xml:space="preserve">przystępującemu do postępowania o udzielenie zamówienia publicznego/ Wykonawcy </w:t>
      </w:r>
      <w:bookmarkEnd w:id="2"/>
      <w:r w:rsidRPr="001B7938">
        <w:rPr>
          <w:rFonts w:asciiTheme="minorHAnsi" w:hAnsiTheme="minorHAnsi" w:cstheme="minorHAnsi"/>
          <w:sz w:val="22"/>
          <w:szCs w:val="22"/>
          <w:lang w:eastAsia="pl-PL"/>
        </w:rPr>
        <w:t>przysługują następujące prawa:</w:t>
      </w:r>
    </w:p>
    <w:p w14:paraId="52BEEC6F" w14:textId="77777777" w:rsidR="00A51F1D" w:rsidRPr="001B7938" w:rsidRDefault="00A51F1D" w:rsidP="006F50A3">
      <w:pPr>
        <w:numPr>
          <w:ilvl w:val="0"/>
          <w:numId w:val="13"/>
        </w:numPr>
        <w:spacing w:after="120"/>
        <w:ind w:left="993" w:hanging="284"/>
        <w:rPr>
          <w:rFonts w:asciiTheme="minorHAnsi" w:eastAsia="Calibri" w:hAnsiTheme="minorHAnsi" w:cstheme="minorHAnsi"/>
          <w:sz w:val="22"/>
          <w:szCs w:val="22"/>
        </w:rPr>
      </w:pPr>
      <w:r w:rsidRPr="001B7938">
        <w:rPr>
          <w:rFonts w:asciiTheme="minorHAnsi" w:eastAsia="Calibri" w:hAnsiTheme="minorHAnsi" w:cstheme="minorHAnsi"/>
          <w:sz w:val="22"/>
          <w:szCs w:val="22"/>
        </w:rPr>
        <w:t>prawo dostępu do swoich danych oraz otrzymania ich kopii,</w:t>
      </w:r>
    </w:p>
    <w:p w14:paraId="01813312" w14:textId="77777777" w:rsidR="00A51F1D" w:rsidRPr="001B7938" w:rsidRDefault="00A51F1D" w:rsidP="006F50A3">
      <w:pPr>
        <w:numPr>
          <w:ilvl w:val="0"/>
          <w:numId w:val="13"/>
        </w:numPr>
        <w:spacing w:after="120"/>
        <w:ind w:left="993" w:hanging="284"/>
        <w:rPr>
          <w:rFonts w:asciiTheme="minorHAnsi" w:eastAsia="Calibri" w:hAnsiTheme="minorHAnsi" w:cstheme="minorHAnsi"/>
          <w:sz w:val="22"/>
          <w:szCs w:val="22"/>
        </w:rPr>
      </w:pPr>
      <w:r w:rsidRPr="001B7938">
        <w:rPr>
          <w:rFonts w:asciiTheme="minorHAnsi" w:eastAsia="Calibri" w:hAnsiTheme="minorHAnsi" w:cstheme="minorHAnsi"/>
          <w:sz w:val="22"/>
          <w:szCs w:val="22"/>
        </w:rPr>
        <w:t>prawo do sprostowania (poprawiania) swoich danych,</w:t>
      </w:r>
    </w:p>
    <w:p w14:paraId="5490FDB9" w14:textId="77777777" w:rsidR="00A51F1D" w:rsidRPr="001B7938" w:rsidRDefault="00A51F1D" w:rsidP="006F50A3">
      <w:pPr>
        <w:numPr>
          <w:ilvl w:val="0"/>
          <w:numId w:val="13"/>
        </w:numPr>
        <w:spacing w:after="120"/>
        <w:ind w:left="993" w:hanging="284"/>
        <w:rPr>
          <w:rFonts w:asciiTheme="minorHAnsi" w:eastAsia="Calibri" w:hAnsiTheme="minorHAnsi" w:cstheme="minorHAnsi"/>
          <w:sz w:val="22"/>
          <w:szCs w:val="22"/>
        </w:rPr>
      </w:pPr>
      <w:r w:rsidRPr="001B7938">
        <w:rPr>
          <w:rFonts w:asciiTheme="minorHAnsi" w:eastAsia="Calibri" w:hAnsiTheme="minorHAnsi" w:cstheme="minorHAnsi"/>
          <w:sz w:val="22"/>
          <w:szCs w:val="22"/>
        </w:rPr>
        <w:t>prawo do usunięcia danych osobowych,</w:t>
      </w:r>
    </w:p>
    <w:p w14:paraId="59628749" w14:textId="77777777" w:rsidR="00A51F1D" w:rsidRPr="001B7938" w:rsidRDefault="00A51F1D" w:rsidP="006F50A3">
      <w:pPr>
        <w:numPr>
          <w:ilvl w:val="0"/>
          <w:numId w:val="13"/>
        </w:numPr>
        <w:spacing w:after="120"/>
        <w:ind w:left="993" w:hanging="284"/>
        <w:rPr>
          <w:rFonts w:asciiTheme="minorHAnsi" w:eastAsia="Calibri" w:hAnsiTheme="minorHAnsi" w:cstheme="minorHAnsi"/>
          <w:sz w:val="22"/>
          <w:szCs w:val="22"/>
        </w:rPr>
      </w:pPr>
      <w:r w:rsidRPr="001B7938">
        <w:rPr>
          <w:rFonts w:asciiTheme="minorHAnsi" w:eastAsia="Calibri" w:hAnsiTheme="minorHAnsi" w:cstheme="minorHAnsi"/>
          <w:sz w:val="22"/>
          <w:szCs w:val="22"/>
        </w:rPr>
        <w:t>prawo do ograniczenia przetwarzania danych,</w:t>
      </w:r>
    </w:p>
    <w:p w14:paraId="33ECE219" w14:textId="77777777" w:rsidR="00A51F1D" w:rsidRPr="001B7938" w:rsidRDefault="00A51F1D" w:rsidP="006F50A3">
      <w:pPr>
        <w:numPr>
          <w:ilvl w:val="0"/>
          <w:numId w:val="13"/>
        </w:numPr>
        <w:spacing w:after="120"/>
        <w:ind w:left="993" w:hanging="284"/>
        <w:rPr>
          <w:rFonts w:asciiTheme="minorHAnsi" w:eastAsia="Calibri" w:hAnsiTheme="minorHAnsi" w:cstheme="minorHAnsi"/>
          <w:sz w:val="22"/>
          <w:szCs w:val="22"/>
        </w:rPr>
      </w:pPr>
      <w:r w:rsidRPr="001B7938">
        <w:rPr>
          <w:rFonts w:asciiTheme="minorHAnsi" w:eastAsia="Calibri" w:hAnsiTheme="minorHAnsi" w:cstheme="minorHAnsi"/>
          <w:sz w:val="22"/>
          <w:szCs w:val="22"/>
        </w:rPr>
        <w:t>prawo do przeniesienia danych,</w:t>
      </w:r>
    </w:p>
    <w:p w14:paraId="21AAA61C" w14:textId="77777777" w:rsidR="00A51F1D" w:rsidRPr="001B7938" w:rsidRDefault="00A51F1D" w:rsidP="006F50A3">
      <w:pPr>
        <w:numPr>
          <w:ilvl w:val="0"/>
          <w:numId w:val="13"/>
        </w:numPr>
        <w:spacing w:after="120"/>
        <w:ind w:left="993" w:hanging="284"/>
        <w:rPr>
          <w:rFonts w:asciiTheme="minorHAnsi" w:eastAsia="Calibri" w:hAnsiTheme="minorHAnsi" w:cstheme="minorHAnsi"/>
          <w:sz w:val="22"/>
          <w:szCs w:val="22"/>
        </w:rPr>
      </w:pPr>
      <w:r w:rsidRPr="001B7938">
        <w:rPr>
          <w:rFonts w:asciiTheme="minorHAnsi" w:eastAsia="Calibri" w:hAnsiTheme="minorHAnsi" w:cstheme="minorHAnsi"/>
          <w:sz w:val="22"/>
          <w:szCs w:val="22"/>
        </w:rPr>
        <w:t>prawo do sprzeciwu.</w:t>
      </w:r>
    </w:p>
    <w:p w14:paraId="2AB34F86" w14:textId="4E4398AF"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Prawo wniesienia skargi do organu nadzorczego</w:t>
      </w:r>
    </w:p>
    <w:p w14:paraId="3BFE88DE"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Przystępującemu do postępowania o udzielenie zamówienia publicznego/ Wykonawcy przysługuje prawo do wniesienia skargi do Prezesa Urzędu Ochrony Danych Osobowych </w:t>
      </w:r>
      <w:r w:rsidRPr="001B7938">
        <w:rPr>
          <w:rFonts w:asciiTheme="minorHAnsi" w:hAnsiTheme="minorHAnsi" w:cstheme="minorHAnsi"/>
          <w:sz w:val="22"/>
          <w:szCs w:val="22"/>
          <w:lang w:eastAsia="pl-PL"/>
        </w:rPr>
        <w:lastRenderedPageBreak/>
        <w:t>(na adres Urzędu Ochrony Danych Osobowych, ul. Stawki 2, 00-193 Warszawa), jeżeli uzna, że jego dane osobowe przetwarzane są z naruszeniem przepisów prawa.</w:t>
      </w:r>
    </w:p>
    <w:p w14:paraId="2ED5878A" w14:textId="72EFC660"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Informacja o dobrowolności lub obowiązku podania danych</w:t>
      </w:r>
    </w:p>
    <w:p w14:paraId="50BD7945"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Podanie danych osobowych jest wymogiem ustawowym określonym w przepisach ustawy </w:t>
      </w:r>
      <w:proofErr w:type="spellStart"/>
      <w:r w:rsidRPr="001B7938">
        <w:rPr>
          <w:rFonts w:asciiTheme="minorHAnsi" w:hAnsiTheme="minorHAnsi" w:cstheme="minorHAnsi"/>
          <w:sz w:val="22"/>
          <w:szCs w:val="22"/>
          <w:lang w:eastAsia="pl-PL"/>
        </w:rPr>
        <w:t>Pzp</w:t>
      </w:r>
      <w:proofErr w:type="spellEnd"/>
      <w:r w:rsidRPr="001B7938">
        <w:rPr>
          <w:rFonts w:asciiTheme="minorHAnsi" w:hAnsiTheme="minorHAnsi" w:cstheme="minorHAnsi"/>
          <w:sz w:val="22"/>
          <w:szCs w:val="22"/>
          <w:lang w:eastAsia="pl-PL"/>
        </w:rPr>
        <w:t xml:space="preserve"> związanym z udziałem w postępowaniu o udzielenie zamówienia publicznego lub realizacją umowy. Konsekwencje niepodania określonych danych wynikają z ustawy </w:t>
      </w:r>
      <w:proofErr w:type="spellStart"/>
      <w:r w:rsidRPr="001B7938">
        <w:rPr>
          <w:rFonts w:asciiTheme="minorHAnsi" w:hAnsiTheme="minorHAnsi" w:cstheme="minorHAnsi"/>
          <w:sz w:val="22"/>
          <w:szCs w:val="22"/>
          <w:lang w:eastAsia="pl-PL"/>
        </w:rPr>
        <w:t>Pzp</w:t>
      </w:r>
      <w:proofErr w:type="spellEnd"/>
      <w:r w:rsidRPr="001B7938">
        <w:rPr>
          <w:rFonts w:asciiTheme="minorHAnsi" w:hAnsiTheme="minorHAnsi" w:cstheme="minorHAnsi"/>
          <w:sz w:val="22"/>
          <w:szCs w:val="22"/>
          <w:lang w:eastAsia="pl-PL"/>
        </w:rPr>
        <w:t xml:space="preserve">. </w:t>
      </w:r>
    </w:p>
    <w:p w14:paraId="0FE2387E"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W przypadku postępowań o udzielenie zamówienia wyłączonych spod stosowania przepisów ustawy </w:t>
      </w:r>
      <w:proofErr w:type="spellStart"/>
      <w:r w:rsidRPr="001B7938">
        <w:rPr>
          <w:rFonts w:asciiTheme="minorHAnsi" w:hAnsiTheme="minorHAnsi" w:cstheme="minorHAnsi"/>
          <w:sz w:val="22"/>
          <w:szCs w:val="22"/>
          <w:lang w:eastAsia="pl-PL"/>
        </w:rPr>
        <w:t>Pzp</w:t>
      </w:r>
      <w:proofErr w:type="spellEnd"/>
      <w:r w:rsidRPr="001B7938">
        <w:rPr>
          <w:rFonts w:asciiTheme="minorHAnsi" w:hAnsiTheme="minorHAnsi" w:cstheme="minorHAnsi"/>
          <w:sz w:val="22"/>
          <w:szCs w:val="22"/>
          <w:lang w:eastAsia="pl-PL"/>
        </w:rPr>
        <w:t>, podanie danych jest dobrowolne, jednakże ich brak uniemożliwi udział w postępowaniu.</w:t>
      </w:r>
    </w:p>
    <w:p w14:paraId="749DE6E1" w14:textId="18AC4353"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Transfer danych poza Europejski Obszar Gospodarczy</w:t>
      </w:r>
    </w:p>
    <w:p w14:paraId="68AF2CEA" w14:textId="77777777" w:rsidR="00A51F1D" w:rsidRPr="001B7938" w:rsidRDefault="00A51F1D" w:rsidP="006F50A3">
      <w:pPr>
        <w:spacing w:after="120"/>
        <w:ind w:left="709"/>
        <w:rPr>
          <w:rFonts w:asciiTheme="minorHAnsi" w:hAnsiTheme="minorHAnsi" w:cstheme="minorHAnsi"/>
          <w:sz w:val="22"/>
          <w:szCs w:val="22"/>
          <w:lang w:eastAsia="pl-PL"/>
        </w:rPr>
      </w:pPr>
      <w:r w:rsidRPr="001B7938">
        <w:rPr>
          <w:rFonts w:asciiTheme="minorHAnsi" w:hAnsiTheme="minorHAnsi" w:cstheme="minorHAnsi"/>
          <w:sz w:val="22"/>
          <w:szCs w:val="22"/>
          <w:lang w:eastAsia="pl-PL"/>
        </w:rPr>
        <w:t>Dane osobowe nie będą przekazywane poza teren Europejskiego Obszaru Gospodarczego z zastrzeżeniem ponadnarodowego charakteru przepływu danych w ramach świadczenia na rzecz Urzędu Zamówień Publicznych usług przez Microsoft. W tych wyjątkowych sytuacjach przekazywanie danych odbywa się na podstawie zatwierdzonych przez Komisję Europejską instrumentów prawnych oraz wdrożonych przez Urząd Zamówień Publicznych dodatkowych zabezpieczeń.</w:t>
      </w:r>
    </w:p>
    <w:p w14:paraId="235AEB7F" w14:textId="2918C8D1" w:rsidR="00A51F1D" w:rsidRPr="001B7938" w:rsidRDefault="00A51F1D" w:rsidP="006F50A3">
      <w:pPr>
        <w:pStyle w:val="Akapitzlist"/>
        <w:keepNext/>
        <w:keepLines/>
        <w:numPr>
          <w:ilvl w:val="0"/>
          <w:numId w:val="17"/>
        </w:numPr>
        <w:spacing w:after="120"/>
        <w:ind w:left="709" w:hanging="349"/>
        <w:contextualSpacing w:val="0"/>
        <w:outlineLvl w:val="1"/>
        <w:rPr>
          <w:rFonts w:asciiTheme="minorHAnsi" w:eastAsiaTheme="majorEastAsia" w:hAnsiTheme="minorHAnsi" w:cstheme="minorHAnsi"/>
          <w:sz w:val="22"/>
          <w:szCs w:val="22"/>
          <w:lang w:eastAsia="pl-PL"/>
        </w:rPr>
      </w:pPr>
      <w:r w:rsidRPr="001B7938">
        <w:rPr>
          <w:rFonts w:asciiTheme="minorHAnsi" w:eastAsiaTheme="majorEastAsia" w:hAnsiTheme="minorHAnsi" w:cstheme="minorHAnsi"/>
          <w:sz w:val="22"/>
          <w:szCs w:val="22"/>
          <w:lang w:eastAsia="pl-PL"/>
        </w:rPr>
        <w:t>Profilowanie</w:t>
      </w:r>
    </w:p>
    <w:p w14:paraId="7328A952" w14:textId="6665DBD9" w:rsidR="00A51F1D" w:rsidRPr="001B7938" w:rsidRDefault="00A51F1D" w:rsidP="006F50A3">
      <w:pPr>
        <w:suppressAutoHyphens/>
        <w:spacing w:after="120"/>
        <w:ind w:left="709"/>
        <w:rPr>
          <w:rFonts w:asciiTheme="minorHAnsi" w:eastAsia="Calibri" w:hAnsiTheme="minorHAnsi" w:cstheme="minorHAnsi"/>
          <w:sz w:val="22"/>
          <w:szCs w:val="22"/>
        </w:rPr>
      </w:pPr>
      <w:r w:rsidRPr="001B7938">
        <w:rPr>
          <w:rFonts w:asciiTheme="minorHAnsi" w:eastAsia="Calibri" w:hAnsiTheme="minorHAnsi" w:cstheme="minorHAnsi"/>
          <w:sz w:val="22"/>
          <w:szCs w:val="22"/>
        </w:rPr>
        <w:t xml:space="preserve">Decyzje nie będą podejmowane w sposób zautomatyzowany w tym w formie profilowania – automatycznego przypisywania lub przewidywania </w:t>
      </w:r>
      <w:proofErr w:type="spellStart"/>
      <w:r w:rsidRPr="001B7938">
        <w:rPr>
          <w:rFonts w:asciiTheme="minorHAnsi" w:eastAsia="Calibri" w:hAnsiTheme="minorHAnsi" w:cstheme="minorHAnsi"/>
          <w:sz w:val="22"/>
          <w:szCs w:val="22"/>
        </w:rPr>
        <w:t>zachowań</w:t>
      </w:r>
      <w:proofErr w:type="spellEnd"/>
      <w:r w:rsidRPr="001B7938">
        <w:rPr>
          <w:rFonts w:asciiTheme="minorHAnsi" w:eastAsia="Calibri" w:hAnsiTheme="minorHAnsi" w:cstheme="minorHAnsi"/>
          <w:sz w:val="22"/>
          <w:szCs w:val="22"/>
        </w:rPr>
        <w:t>, preferencji czy postaw osoby, której dane zostały pozyskane</w:t>
      </w:r>
      <w:r w:rsidR="003C7629" w:rsidRPr="001B7938">
        <w:rPr>
          <w:rFonts w:asciiTheme="minorHAnsi" w:eastAsia="Calibri" w:hAnsiTheme="minorHAnsi" w:cstheme="minorHAnsi"/>
          <w:sz w:val="22"/>
          <w:szCs w:val="22"/>
        </w:rPr>
        <w:t>.</w:t>
      </w:r>
    </w:p>
    <w:p w14:paraId="570B7EA1" w14:textId="0DBEFE32" w:rsidR="002B7375" w:rsidRPr="001B7938" w:rsidRDefault="002B7375" w:rsidP="002B7375">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w:t>
      </w:r>
      <w:r w:rsidR="00FC65DA" w:rsidRPr="001B7938">
        <w:rPr>
          <w:rFonts w:asciiTheme="minorHAnsi" w:hAnsiTheme="minorHAnsi" w:cstheme="minorHAnsi"/>
          <w:b/>
          <w:sz w:val="22"/>
          <w:szCs w:val="22"/>
        </w:rPr>
        <w:t xml:space="preserve"> </w:t>
      </w:r>
      <w:r w:rsidR="004F72C8">
        <w:rPr>
          <w:rFonts w:asciiTheme="minorHAnsi" w:hAnsiTheme="minorHAnsi" w:cstheme="minorHAnsi"/>
          <w:b/>
          <w:sz w:val="22"/>
          <w:szCs w:val="22"/>
        </w:rPr>
        <w:t>9</w:t>
      </w:r>
      <w:r w:rsidRPr="001B7938">
        <w:rPr>
          <w:rFonts w:asciiTheme="minorHAnsi" w:hAnsiTheme="minorHAnsi" w:cstheme="minorHAnsi"/>
          <w:b/>
          <w:sz w:val="22"/>
          <w:szCs w:val="22"/>
        </w:rPr>
        <w:t xml:space="preserve"> Zmiany umowy</w:t>
      </w:r>
    </w:p>
    <w:p w14:paraId="0C4825F1" w14:textId="5554A9BB"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Istotne zmiany i uzupełnienia treści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mowy, dopuszczalne są jedynie w sytuacjach i na zasadach określonych w ustawie </w:t>
      </w:r>
      <w:proofErr w:type="spellStart"/>
      <w:r w:rsidRPr="001B7938">
        <w:rPr>
          <w:rFonts w:asciiTheme="minorHAnsi" w:hAnsiTheme="minorHAnsi" w:cstheme="minorHAnsi"/>
          <w:spacing w:val="4"/>
          <w:sz w:val="22"/>
          <w:szCs w:val="22"/>
        </w:rPr>
        <w:t>Pzp</w:t>
      </w:r>
      <w:proofErr w:type="spellEnd"/>
      <w:r w:rsidRPr="001B7938">
        <w:rPr>
          <w:rFonts w:asciiTheme="minorHAnsi" w:hAnsiTheme="minorHAnsi" w:cstheme="minorHAnsi"/>
          <w:spacing w:val="4"/>
          <w:sz w:val="22"/>
          <w:szCs w:val="22"/>
        </w:rPr>
        <w:t xml:space="preserve">, w szczególności w art. 455 ustawy </w:t>
      </w:r>
      <w:proofErr w:type="spellStart"/>
      <w:r w:rsidRPr="001B7938">
        <w:rPr>
          <w:rFonts w:asciiTheme="minorHAnsi" w:hAnsiTheme="minorHAnsi" w:cstheme="minorHAnsi"/>
          <w:spacing w:val="4"/>
          <w:sz w:val="22"/>
          <w:szCs w:val="22"/>
        </w:rPr>
        <w:t>Pzp</w:t>
      </w:r>
      <w:proofErr w:type="spellEnd"/>
      <w:r w:rsidRPr="001B7938">
        <w:rPr>
          <w:rFonts w:asciiTheme="minorHAnsi" w:hAnsiTheme="minorHAnsi" w:cstheme="minorHAnsi"/>
          <w:spacing w:val="4"/>
          <w:sz w:val="22"/>
          <w:szCs w:val="22"/>
        </w:rPr>
        <w:t>.</w:t>
      </w:r>
    </w:p>
    <w:p w14:paraId="404F7AFD" w14:textId="5632B607"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Strony są uprawnione do wprowadzania do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mowy zmian niewpływających na zakres i termin świadczeń Stron w szczególności zmiany danych teleadresowych i rejestrowych Stron, zmiany sposobu prowadzenia korespondencji pomiędzy Stronami.</w:t>
      </w:r>
    </w:p>
    <w:p w14:paraId="442E0AA9" w14:textId="4A7DD191" w:rsidR="002B7375" w:rsidRPr="001B7938" w:rsidRDefault="00205928"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Zmiana Umowy dopuszczalna jest w zakresie i na warunkach przewidzianych przepisami prawa oraz w niniejszej umowie, w szczególności przewiduje się możliwość zmiany umowy w następujących przypadkach (</w:t>
      </w:r>
      <w:r w:rsidR="002B7375" w:rsidRPr="001B7938">
        <w:rPr>
          <w:rFonts w:asciiTheme="minorHAnsi" w:hAnsiTheme="minorHAnsi" w:cstheme="minorHAnsi"/>
          <w:spacing w:val="4"/>
          <w:sz w:val="22"/>
          <w:szCs w:val="22"/>
        </w:rPr>
        <w:t>w tym zmian</w:t>
      </w:r>
      <w:r w:rsidR="00823345" w:rsidRPr="001B7938">
        <w:rPr>
          <w:rFonts w:asciiTheme="minorHAnsi" w:hAnsiTheme="minorHAnsi" w:cstheme="minorHAnsi"/>
          <w:spacing w:val="4"/>
          <w:sz w:val="22"/>
          <w:szCs w:val="22"/>
        </w:rPr>
        <w:t>y</w:t>
      </w:r>
      <w:r w:rsidRPr="001B7938">
        <w:rPr>
          <w:rFonts w:asciiTheme="minorHAnsi" w:hAnsiTheme="minorHAnsi" w:cstheme="minorHAnsi"/>
          <w:spacing w:val="4"/>
          <w:sz w:val="22"/>
          <w:szCs w:val="22"/>
        </w:rPr>
        <w:t xml:space="preserve"> w szczególności</w:t>
      </w:r>
      <w:r w:rsidR="002B7375" w:rsidRPr="001B7938">
        <w:rPr>
          <w:rFonts w:asciiTheme="minorHAnsi" w:hAnsiTheme="minorHAnsi" w:cstheme="minorHAnsi"/>
          <w:spacing w:val="4"/>
          <w:sz w:val="22"/>
          <w:szCs w:val="22"/>
        </w:rPr>
        <w:t xml:space="preserve">: oferowanego oprogramowania, zasad wypłaty wynagrodzenia, wysokości wynagrodzenia, sposobu odbioru </w:t>
      </w:r>
      <w:r w:rsidR="00527D5F" w:rsidRPr="001B7938">
        <w:rPr>
          <w:rFonts w:asciiTheme="minorHAnsi" w:hAnsiTheme="minorHAnsi" w:cstheme="minorHAnsi"/>
          <w:spacing w:val="4"/>
          <w:sz w:val="22"/>
          <w:szCs w:val="22"/>
        </w:rPr>
        <w:t>p</w:t>
      </w:r>
      <w:r w:rsidR="002B7375" w:rsidRPr="001B7938">
        <w:rPr>
          <w:rFonts w:asciiTheme="minorHAnsi" w:hAnsiTheme="minorHAnsi" w:cstheme="minorHAnsi"/>
          <w:spacing w:val="4"/>
          <w:sz w:val="22"/>
          <w:szCs w:val="22"/>
        </w:rPr>
        <w:t xml:space="preserve">rzedmiotu </w:t>
      </w:r>
      <w:r w:rsidR="00527D5F" w:rsidRPr="001B7938">
        <w:rPr>
          <w:rFonts w:asciiTheme="minorHAnsi" w:hAnsiTheme="minorHAnsi" w:cstheme="minorHAnsi"/>
          <w:spacing w:val="4"/>
          <w:sz w:val="22"/>
          <w:szCs w:val="22"/>
        </w:rPr>
        <w:t>u</w:t>
      </w:r>
      <w:r w:rsidR="002B7375" w:rsidRPr="001B7938">
        <w:rPr>
          <w:rFonts w:asciiTheme="minorHAnsi" w:hAnsiTheme="minorHAnsi" w:cstheme="minorHAnsi"/>
          <w:spacing w:val="4"/>
          <w:sz w:val="22"/>
          <w:szCs w:val="22"/>
        </w:rPr>
        <w:t>mowy</w:t>
      </w:r>
      <w:r w:rsidRPr="001B7938">
        <w:rPr>
          <w:rFonts w:asciiTheme="minorHAnsi" w:hAnsiTheme="minorHAnsi" w:cstheme="minorHAnsi"/>
          <w:spacing w:val="4"/>
          <w:sz w:val="22"/>
          <w:szCs w:val="22"/>
        </w:rPr>
        <w:t>)</w:t>
      </w:r>
      <w:r w:rsidR="002B7375" w:rsidRPr="001B7938">
        <w:rPr>
          <w:rFonts w:asciiTheme="minorHAnsi" w:hAnsiTheme="minorHAnsi" w:cstheme="minorHAnsi"/>
          <w:spacing w:val="4"/>
          <w:sz w:val="22"/>
          <w:szCs w:val="22"/>
        </w:rPr>
        <w:t>, w szczególności w przypadku:</w:t>
      </w:r>
    </w:p>
    <w:p w14:paraId="0DF05A56" w14:textId="006244F8" w:rsidR="00347717" w:rsidRPr="001B7938" w:rsidRDefault="00347717" w:rsidP="00347717">
      <w:pPr>
        <w:pStyle w:val="punkt"/>
        <w:tabs>
          <w:tab w:val="num" w:pos="709"/>
        </w:tabs>
        <w:ind w:left="567" w:hanging="141"/>
        <w:jc w:val="left"/>
        <w:rPr>
          <w:rFonts w:asciiTheme="minorHAnsi" w:hAnsiTheme="minorHAnsi" w:cstheme="minorHAnsi"/>
          <w:sz w:val="22"/>
          <w:szCs w:val="22"/>
        </w:rPr>
      </w:pPr>
      <w:r w:rsidRPr="001B7938">
        <w:rPr>
          <w:rFonts w:asciiTheme="minorHAnsi" w:hAnsiTheme="minorHAnsi" w:cstheme="minorHAnsi"/>
          <w:sz w:val="22"/>
          <w:szCs w:val="22"/>
        </w:rPr>
        <w:t>wprowadzenia przez producenta nowego oprogramowania, odpowiadającego właściwościami i</w:t>
      </w:r>
      <w:r w:rsidR="002040E2">
        <w:rPr>
          <w:rFonts w:asciiTheme="minorHAnsi" w:hAnsiTheme="minorHAnsi" w:cstheme="minorHAnsi"/>
          <w:sz w:val="22"/>
          <w:szCs w:val="22"/>
        </w:rPr>
        <w:t> </w:t>
      </w:r>
      <w:r w:rsidRPr="001B7938">
        <w:rPr>
          <w:rFonts w:asciiTheme="minorHAnsi" w:hAnsiTheme="minorHAnsi" w:cstheme="minorHAnsi"/>
          <w:sz w:val="22"/>
          <w:szCs w:val="22"/>
        </w:rPr>
        <w:t xml:space="preserve">parametrami </w:t>
      </w:r>
      <w:r w:rsidR="007F65A1">
        <w:rPr>
          <w:rFonts w:asciiTheme="minorHAnsi" w:hAnsiTheme="minorHAnsi" w:cstheme="minorHAnsi"/>
          <w:sz w:val="22"/>
          <w:szCs w:val="22"/>
        </w:rPr>
        <w:t>subskrypcjom</w:t>
      </w:r>
      <w:r w:rsidRPr="001B7938">
        <w:rPr>
          <w:rFonts w:asciiTheme="minorHAnsi" w:hAnsiTheme="minorHAnsi" w:cstheme="minorHAnsi"/>
          <w:sz w:val="22"/>
          <w:szCs w:val="22"/>
        </w:rPr>
        <w:t xml:space="preserve"> </w:t>
      </w:r>
      <w:r w:rsidR="0023178C">
        <w:rPr>
          <w:rFonts w:asciiTheme="minorHAnsi" w:hAnsiTheme="minorHAnsi" w:cstheme="minorHAnsi"/>
          <w:sz w:val="22"/>
          <w:szCs w:val="22"/>
        </w:rPr>
        <w:t xml:space="preserve">dostarczanych w ramach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rzedmiot</w:t>
      </w:r>
      <w:r w:rsidR="0023178C">
        <w:rPr>
          <w:rFonts w:asciiTheme="minorHAnsi" w:hAnsiTheme="minorHAnsi" w:cstheme="minorHAnsi"/>
          <w:sz w:val="22"/>
          <w:szCs w:val="22"/>
        </w:rPr>
        <w:t>u</w:t>
      </w:r>
      <w:r w:rsidRPr="001B7938">
        <w:rPr>
          <w:rFonts w:asciiTheme="minorHAnsi" w:hAnsiTheme="minorHAnsi" w:cstheme="minorHAnsi"/>
          <w:sz w:val="22"/>
          <w:szCs w:val="22"/>
        </w:rPr>
        <w:t xml:space="preserve">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mowy;</w:t>
      </w:r>
    </w:p>
    <w:p w14:paraId="58C65B43" w14:textId="3C62817F" w:rsidR="00347717" w:rsidRPr="001B7938" w:rsidRDefault="00347717" w:rsidP="00347717">
      <w:pPr>
        <w:pStyle w:val="punkt"/>
        <w:tabs>
          <w:tab w:val="num" w:pos="709"/>
        </w:tabs>
        <w:ind w:left="567" w:hanging="141"/>
        <w:jc w:val="left"/>
        <w:rPr>
          <w:rFonts w:asciiTheme="minorHAnsi" w:hAnsiTheme="minorHAnsi" w:cstheme="minorHAnsi"/>
          <w:sz w:val="22"/>
          <w:szCs w:val="22"/>
        </w:rPr>
      </w:pPr>
      <w:r w:rsidRPr="001B7938">
        <w:rPr>
          <w:rFonts w:asciiTheme="minorHAnsi" w:hAnsiTheme="minorHAnsi" w:cstheme="minorHAnsi"/>
          <w:sz w:val="22"/>
          <w:szCs w:val="22"/>
        </w:rPr>
        <w:t xml:space="preserve">zakończenia sprzedaży zaoferowanego </w:t>
      </w:r>
      <w:r w:rsidR="00A80B30">
        <w:rPr>
          <w:rFonts w:asciiTheme="minorHAnsi" w:hAnsiTheme="minorHAnsi" w:cstheme="minorHAnsi"/>
          <w:sz w:val="22"/>
          <w:szCs w:val="22"/>
        </w:rPr>
        <w:t>o</w:t>
      </w:r>
      <w:r w:rsidRPr="001B7938">
        <w:rPr>
          <w:rFonts w:asciiTheme="minorHAnsi" w:hAnsiTheme="minorHAnsi" w:cstheme="minorHAnsi"/>
          <w:sz w:val="22"/>
          <w:szCs w:val="22"/>
        </w:rPr>
        <w:t>programowania będącego przedmiotem umowy albo wycofania go z produkcji lub z obrotu na terytorium Rzeczpospolitej Polskiej;</w:t>
      </w:r>
    </w:p>
    <w:p w14:paraId="31334A58" w14:textId="254B666E" w:rsidR="002B7375" w:rsidRPr="001B7938" w:rsidRDefault="002B7375" w:rsidP="002B7375">
      <w:pPr>
        <w:pStyle w:val="punkt"/>
        <w:tabs>
          <w:tab w:val="num" w:pos="709"/>
        </w:tabs>
        <w:ind w:left="567" w:hanging="141"/>
        <w:jc w:val="left"/>
        <w:rPr>
          <w:rFonts w:asciiTheme="minorHAnsi" w:hAnsiTheme="minorHAnsi" w:cstheme="minorHAnsi"/>
          <w:sz w:val="22"/>
          <w:szCs w:val="22"/>
        </w:rPr>
      </w:pPr>
      <w:r w:rsidRPr="001B7938">
        <w:rPr>
          <w:rFonts w:asciiTheme="minorHAnsi" w:hAnsiTheme="minorHAnsi" w:cstheme="minorHAnsi"/>
          <w:sz w:val="22"/>
          <w:szCs w:val="22"/>
        </w:rPr>
        <w:t>zaistnienia siły wyższej,</w:t>
      </w:r>
      <w:r w:rsidR="00293BD2" w:rsidRPr="001B7938">
        <w:rPr>
          <w:rFonts w:asciiTheme="minorHAnsi" w:hAnsiTheme="minorHAnsi" w:cstheme="minorHAnsi"/>
          <w:sz w:val="22"/>
          <w:szCs w:val="22"/>
        </w:rPr>
        <w:t xml:space="preserve"> o której mowa w </w:t>
      </w:r>
      <w:r w:rsidR="00293BD2" w:rsidRPr="001B7938">
        <w:rPr>
          <w:rFonts w:asciiTheme="minorHAnsi" w:hAnsiTheme="minorHAnsi" w:cstheme="minorHAnsi"/>
          <w:spacing w:val="4"/>
          <w:sz w:val="22"/>
          <w:szCs w:val="22"/>
        </w:rPr>
        <w:t>§ 10 umowy;</w:t>
      </w:r>
    </w:p>
    <w:p w14:paraId="17B7CDD7" w14:textId="7DA1053A" w:rsidR="002B7375" w:rsidRPr="001B7938" w:rsidRDefault="002B7375" w:rsidP="002B7375">
      <w:pPr>
        <w:pStyle w:val="punkt"/>
        <w:tabs>
          <w:tab w:val="num" w:pos="709"/>
        </w:tabs>
        <w:spacing w:before="120" w:after="120"/>
        <w:ind w:left="567" w:hanging="141"/>
        <w:jc w:val="left"/>
        <w:rPr>
          <w:rFonts w:asciiTheme="minorHAnsi" w:hAnsiTheme="minorHAnsi" w:cstheme="minorHAnsi"/>
          <w:sz w:val="22"/>
          <w:szCs w:val="22"/>
        </w:rPr>
      </w:pPr>
      <w:r w:rsidRPr="001B7938">
        <w:rPr>
          <w:rFonts w:asciiTheme="minorHAnsi" w:hAnsiTheme="minorHAnsi" w:cstheme="minorHAnsi"/>
          <w:sz w:val="22"/>
          <w:szCs w:val="22"/>
        </w:rPr>
        <w:t xml:space="preserve">zmiany przepisów prawa powszechnie obowiązującego, która ma wpływ na termin, sposób lub zakres realizacji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mowy – zmiany polegać będą na dostosowaniu Umowy do zmienionych przepisów prawa z zachowaniem ogólnego charakteru Umowy;</w:t>
      </w:r>
    </w:p>
    <w:p w14:paraId="0160699B" w14:textId="7CA0ECE7" w:rsidR="002B7375" w:rsidRPr="001B7938" w:rsidRDefault="002B7375" w:rsidP="002B7375">
      <w:pPr>
        <w:pStyle w:val="punkt"/>
        <w:tabs>
          <w:tab w:val="num" w:pos="709"/>
        </w:tabs>
        <w:spacing w:before="120" w:after="120"/>
        <w:ind w:left="567" w:hanging="141"/>
        <w:jc w:val="left"/>
        <w:rPr>
          <w:rFonts w:asciiTheme="minorHAnsi" w:hAnsiTheme="minorHAnsi" w:cstheme="minorHAnsi"/>
          <w:sz w:val="22"/>
          <w:szCs w:val="22"/>
        </w:rPr>
      </w:pPr>
      <w:r w:rsidRPr="001B7938">
        <w:rPr>
          <w:rFonts w:asciiTheme="minorHAnsi" w:hAnsiTheme="minorHAnsi" w:cstheme="minorHAnsi"/>
          <w:sz w:val="22"/>
          <w:szCs w:val="22"/>
        </w:rPr>
        <w:t>powstania rozbieżności lub niejasności w rozumieniu pojęć lub sformułowań użytych w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mowie, których nie będzie można usunąć w inny sposób, a zmiana treści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będzie umożliwiać usunięcie rozbieżności lub niejasności i doprecyzowanie Umowy w celu jednoznacznej interpretacji jej zapisów przez Strony;</w:t>
      </w:r>
    </w:p>
    <w:p w14:paraId="6AC01122" w14:textId="4955E9C9" w:rsidR="002B7375" w:rsidRPr="001B7938" w:rsidRDefault="002B7375" w:rsidP="002B7375">
      <w:pPr>
        <w:pStyle w:val="punkt"/>
        <w:tabs>
          <w:tab w:val="num" w:pos="709"/>
        </w:tabs>
        <w:spacing w:before="120" w:after="120"/>
        <w:ind w:left="567" w:hanging="141"/>
        <w:jc w:val="left"/>
        <w:rPr>
          <w:rFonts w:asciiTheme="minorHAnsi" w:hAnsiTheme="minorHAnsi" w:cstheme="minorHAnsi"/>
          <w:sz w:val="22"/>
          <w:szCs w:val="22"/>
        </w:rPr>
      </w:pPr>
      <w:r w:rsidRPr="001B7938">
        <w:rPr>
          <w:rFonts w:asciiTheme="minorHAnsi" w:hAnsiTheme="minorHAnsi" w:cstheme="minorHAnsi"/>
          <w:sz w:val="22"/>
          <w:szCs w:val="22"/>
        </w:rPr>
        <w:lastRenderedPageBreak/>
        <w:t xml:space="preserve">w zakresie uzasadnionych zmian sposobu wykonania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w obszarach: organizacyjnym oraz wykorzystywanych narzędzi, proponowanych przez Zamawiającego lub Wykonawcę, które zaakceptuje na piśmie Zamawiający;</w:t>
      </w:r>
    </w:p>
    <w:p w14:paraId="655E3D89" w14:textId="3201BEE1" w:rsidR="002B7375" w:rsidRPr="001B7938" w:rsidRDefault="002B7375" w:rsidP="002B7375">
      <w:pPr>
        <w:pStyle w:val="punkt"/>
        <w:tabs>
          <w:tab w:val="num" w:pos="709"/>
        </w:tabs>
        <w:ind w:left="567" w:hanging="141"/>
        <w:jc w:val="left"/>
        <w:rPr>
          <w:rFonts w:asciiTheme="minorHAnsi" w:hAnsiTheme="minorHAnsi" w:cstheme="minorHAnsi"/>
          <w:sz w:val="22"/>
          <w:szCs w:val="22"/>
        </w:rPr>
      </w:pPr>
      <w:r w:rsidRPr="001B7938">
        <w:rPr>
          <w:rFonts w:asciiTheme="minorHAnsi" w:hAnsiTheme="minorHAnsi" w:cstheme="minorHAnsi"/>
          <w:sz w:val="22"/>
          <w:szCs w:val="22"/>
        </w:rPr>
        <w:t xml:space="preserve">zmiany stawki podatku od towarów i usług (VAT) - w przypadku takiej zmiany, wartość wynagrodzenia netto nie zmieni się, a wartość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brutto zostanie wyliczona na podstawie nowych przepisów.</w:t>
      </w:r>
    </w:p>
    <w:p w14:paraId="6B6BA38F" w14:textId="07D3F9D9"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Zmiana wysokości wynagrodzenia w przypadku zaistnienia przesłanki, o której mowa w ust. </w:t>
      </w:r>
      <w:r w:rsidR="00ED01C6" w:rsidRPr="001B7938">
        <w:rPr>
          <w:rFonts w:asciiTheme="minorHAnsi" w:hAnsiTheme="minorHAnsi" w:cstheme="minorHAnsi"/>
          <w:spacing w:val="4"/>
          <w:sz w:val="22"/>
          <w:szCs w:val="22"/>
        </w:rPr>
        <w:t>3</w:t>
      </w:r>
      <w:r w:rsidRPr="001B7938">
        <w:rPr>
          <w:rFonts w:asciiTheme="minorHAnsi" w:hAnsiTheme="minorHAnsi" w:cstheme="minorHAnsi"/>
          <w:spacing w:val="4"/>
          <w:sz w:val="22"/>
          <w:szCs w:val="22"/>
        </w:rPr>
        <w:t xml:space="preserve"> pkt 7, będzie odnosić się wyłącznie do części </w:t>
      </w:r>
      <w:r w:rsidR="00527D5F" w:rsidRPr="001B7938">
        <w:rPr>
          <w:rFonts w:asciiTheme="minorHAnsi" w:hAnsiTheme="minorHAnsi" w:cstheme="minorHAnsi"/>
          <w:spacing w:val="4"/>
          <w:sz w:val="22"/>
          <w:szCs w:val="22"/>
        </w:rPr>
        <w:t>p</w:t>
      </w:r>
      <w:r w:rsidRPr="001B7938">
        <w:rPr>
          <w:rFonts w:asciiTheme="minorHAnsi" w:hAnsiTheme="minorHAnsi" w:cstheme="minorHAnsi"/>
          <w:spacing w:val="4"/>
          <w:sz w:val="22"/>
          <w:szCs w:val="22"/>
        </w:rPr>
        <w:t xml:space="preserve">rzedmiotu </w:t>
      </w:r>
      <w:r w:rsidR="00527D5F"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mowy zrealizowanej zgodnie z terminami ustalonymi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mową, po dniu wejścia w życie przepisów zmieniających stawkę podatku od towarów i usług oraz wyłącznie do części </w:t>
      </w:r>
      <w:r w:rsidR="00527D5F" w:rsidRPr="001B7938">
        <w:rPr>
          <w:rFonts w:asciiTheme="minorHAnsi" w:hAnsiTheme="minorHAnsi" w:cstheme="minorHAnsi"/>
          <w:spacing w:val="4"/>
          <w:sz w:val="22"/>
          <w:szCs w:val="22"/>
        </w:rPr>
        <w:t>p</w:t>
      </w:r>
      <w:r w:rsidRPr="001B7938">
        <w:rPr>
          <w:rFonts w:asciiTheme="minorHAnsi" w:hAnsiTheme="minorHAnsi" w:cstheme="minorHAnsi"/>
          <w:spacing w:val="4"/>
          <w:sz w:val="22"/>
          <w:szCs w:val="22"/>
        </w:rPr>
        <w:t xml:space="preserve">rzedmiotu </w:t>
      </w:r>
      <w:r w:rsidR="00527D5F"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mowy, do której zastosowanie znajdzie zmiana stawki podatku od towarów i usług. W przypadku takiej zmiany, wartość wynagrodzenia netto nie zmieni się, a wartość wynagrodzenia brutto zostanie wyliczona na podstawie nowych przepisów.</w:t>
      </w:r>
    </w:p>
    <w:p w14:paraId="1B6E8948" w14:textId="08851827"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Wystąpienie którejkolwiek z wymienionych w ust. </w:t>
      </w:r>
      <w:r w:rsidR="00ED01C6" w:rsidRPr="001B7938">
        <w:rPr>
          <w:rFonts w:asciiTheme="minorHAnsi" w:hAnsiTheme="minorHAnsi" w:cstheme="minorHAnsi"/>
          <w:spacing w:val="4"/>
          <w:sz w:val="22"/>
          <w:szCs w:val="22"/>
        </w:rPr>
        <w:t>3</w:t>
      </w:r>
      <w:r w:rsidRPr="001B7938">
        <w:rPr>
          <w:rFonts w:asciiTheme="minorHAnsi" w:hAnsiTheme="minorHAnsi" w:cstheme="minorHAnsi"/>
          <w:spacing w:val="4"/>
          <w:sz w:val="22"/>
          <w:szCs w:val="22"/>
        </w:rPr>
        <w:t xml:space="preserve"> okoliczności</w:t>
      </w:r>
      <w:r w:rsidR="00823345" w:rsidRPr="001B7938">
        <w:rPr>
          <w:rFonts w:asciiTheme="minorHAnsi" w:hAnsiTheme="minorHAnsi" w:cstheme="minorHAnsi"/>
          <w:spacing w:val="4"/>
          <w:sz w:val="22"/>
          <w:szCs w:val="22"/>
        </w:rPr>
        <w:t xml:space="preserve"> z wyjątkiem okoliczności wskazanej w pkt. 7</w:t>
      </w:r>
      <w:r w:rsidRPr="001B7938">
        <w:rPr>
          <w:rFonts w:asciiTheme="minorHAnsi" w:hAnsiTheme="minorHAnsi" w:cstheme="minorHAnsi"/>
          <w:spacing w:val="4"/>
          <w:sz w:val="22"/>
          <w:szCs w:val="22"/>
        </w:rPr>
        <w:t>, nie stanowi bezwzględnego zobowiązania Zamawiającego do dokonania takich zmian, ani nie może stanowić podstawy roszczeń Wykonawcy do ich dokonania.</w:t>
      </w:r>
    </w:p>
    <w:p w14:paraId="7A954B05" w14:textId="3D7B25C5"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Ewentualna zmiana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mowy nastąpi z uwzględnieniem wpływu, jaki wywiera wystąpienie okoliczności uzasadniającej modyfikację na dotychczasowy kształt zobowiązania umownego.</w:t>
      </w:r>
    </w:p>
    <w:p w14:paraId="4C6C040A" w14:textId="1DA62F87"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Niezależnie od zapisów ust. </w:t>
      </w:r>
      <w:r w:rsidR="00ED01C6" w:rsidRPr="001B7938">
        <w:rPr>
          <w:rFonts w:asciiTheme="minorHAnsi" w:hAnsiTheme="minorHAnsi" w:cstheme="minorHAnsi"/>
          <w:spacing w:val="4"/>
          <w:sz w:val="22"/>
          <w:szCs w:val="22"/>
        </w:rPr>
        <w:t>3</w:t>
      </w:r>
      <w:r w:rsidRPr="001B7938">
        <w:rPr>
          <w:rFonts w:asciiTheme="minorHAnsi" w:hAnsiTheme="minorHAnsi" w:cstheme="minorHAnsi"/>
          <w:spacing w:val="4"/>
          <w:sz w:val="22"/>
          <w:szCs w:val="22"/>
        </w:rPr>
        <w:t>, cena jednostkowa netto określona w Załączniku nr 2 do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mowy, nie może ulec zmianie na niekorzyść Zamawiającego przez okres obowiązywania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mowy.</w:t>
      </w:r>
    </w:p>
    <w:p w14:paraId="66E3CBF9" w14:textId="5965FB48" w:rsidR="002B7375" w:rsidRPr="001B7938" w:rsidRDefault="002B7375" w:rsidP="00DC570E">
      <w:pPr>
        <w:pStyle w:val="Akapitzlist"/>
        <w:numPr>
          <w:ilvl w:val="0"/>
          <w:numId w:val="32"/>
        </w:numPr>
        <w:spacing w:after="120"/>
        <w:ind w:left="357" w:hanging="357"/>
        <w:contextualSpacing w:val="0"/>
        <w:rPr>
          <w:rFonts w:asciiTheme="minorHAnsi" w:hAnsiTheme="minorHAnsi" w:cstheme="minorHAnsi"/>
          <w:spacing w:val="4"/>
          <w:sz w:val="22"/>
          <w:szCs w:val="22"/>
        </w:rPr>
      </w:pPr>
      <w:r w:rsidRPr="001B7938">
        <w:rPr>
          <w:rFonts w:asciiTheme="minorHAnsi" w:hAnsiTheme="minorHAnsi" w:cstheme="minorHAnsi"/>
          <w:spacing w:val="4"/>
          <w:sz w:val="22"/>
          <w:szCs w:val="22"/>
        </w:rPr>
        <w:t xml:space="preserve">Strona, wnioskując o zmianę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 xml:space="preserve">mowy, przedstawi w formie pisemnej drugiej Stronie projekt zmian, w uzasadnieniu opisujący skutki zmiany, w szczególności jej wpływ na koszt, terminy realizacji i zakres </w:t>
      </w:r>
      <w:r w:rsidR="00D22543" w:rsidRPr="001B7938">
        <w:rPr>
          <w:rFonts w:asciiTheme="minorHAnsi" w:hAnsiTheme="minorHAnsi" w:cstheme="minorHAnsi"/>
          <w:spacing w:val="4"/>
          <w:sz w:val="22"/>
          <w:szCs w:val="22"/>
        </w:rPr>
        <w:t>u</w:t>
      </w:r>
      <w:r w:rsidRPr="001B7938">
        <w:rPr>
          <w:rFonts w:asciiTheme="minorHAnsi" w:hAnsiTheme="minorHAnsi" w:cstheme="minorHAnsi"/>
          <w:spacing w:val="4"/>
          <w:sz w:val="22"/>
          <w:szCs w:val="22"/>
        </w:rPr>
        <w:t>mowy, wraz z dokumentacją potwierdzającą zaistnienie tych okoliczności.</w:t>
      </w:r>
    </w:p>
    <w:p w14:paraId="5B4F499C" w14:textId="1F26CBFE" w:rsidR="00FC65DA" w:rsidRPr="001B7938" w:rsidRDefault="00FC65DA" w:rsidP="00FC65DA">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xml:space="preserve">§ </w:t>
      </w:r>
      <w:r w:rsidR="004F72C8">
        <w:rPr>
          <w:rFonts w:asciiTheme="minorHAnsi" w:hAnsiTheme="minorHAnsi" w:cstheme="minorHAnsi"/>
          <w:b/>
          <w:sz w:val="22"/>
          <w:szCs w:val="22"/>
        </w:rPr>
        <w:t>10</w:t>
      </w:r>
      <w:r w:rsidRPr="001B7938">
        <w:rPr>
          <w:rFonts w:asciiTheme="minorHAnsi" w:hAnsiTheme="minorHAnsi" w:cstheme="minorHAnsi"/>
          <w:b/>
          <w:sz w:val="22"/>
          <w:szCs w:val="22"/>
        </w:rPr>
        <w:t xml:space="preserve"> Podwykonawcy</w:t>
      </w:r>
    </w:p>
    <w:p w14:paraId="78855FD9" w14:textId="09DC576B"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Wykonawca jest uprawniony do powierzenia wykonania części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mowy podwykonawcom, z zastrzeżeniem poniższych postanowień.</w:t>
      </w:r>
    </w:p>
    <w:p w14:paraId="2FBB01D1" w14:textId="20AB1907"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Wykonawca przed przystąpieniem do wykonania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zgłosi Zamawiającemu, </w:t>
      </w:r>
      <w:r w:rsidRPr="001B7938">
        <w:rPr>
          <w:rFonts w:asciiTheme="minorHAnsi" w:hAnsiTheme="minorHAnsi" w:cstheme="minorHAnsi"/>
          <w:sz w:val="22"/>
          <w:szCs w:val="22"/>
        </w:rPr>
        <w:br/>
        <w:t xml:space="preserve">o ile są już znane, nazwy albo imiona i nazwiska oraz dane kontaktowe podwykonawców </w:t>
      </w:r>
      <w:r w:rsidRPr="001B7938">
        <w:rPr>
          <w:rFonts w:asciiTheme="minorHAnsi" w:hAnsiTheme="minorHAnsi" w:cstheme="minorHAnsi"/>
          <w:sz w:val="22"/>
          <w:szCs w:val="22"/>
        </w:rPr>
        <w:br/>
        <w:t>i osób do kontaktu z nimi</w:t>
      </w:r>
      <w:r w:rsidR="00874AE9" w:rsidRPr="001B7938">
        <w:rPr>
          <w:rFonts w:asciiTheme="minorHAnsi" w:hAnsiTheme="minorHAnsi" w:cstheme="minorHAnsi"/>
          <w:sz w:val="22"/>
          <w:szCs w:val="22"/>
        </w:rPr>
        <w:t xml:space="preserve"> oraz zakres powierzonych im do realizacji prac w ramach wykonania przedmiotu umowy</w:t>
      </w:r>
      <w:r w:rsidRPr="001B7938">
        <w:rPr>
          <w:rFonts w:asciiTheme="minorHAnsi" w:hAnsiTheme="minorHAnsi" w:cstheme="minorHAnsi"/>
          <w:sz w:val="22"/>
          <w:szCs w:val="22"/>
        </w:rPr>
        <w:t>.</w:t>
      </w:r>
      <w:r w:rsidR="00874AE9" w:rsidRPr="001B7938">
        <w:rPr>
          <w:rFonts w:asciiTheme="minorHAnsi" w:hAnsiTheme="minorHAnsi" w:cstheme="minorHAnsi"/>
          <w:sz w:val="22"/>
          <w:szCs w:val="22"/>
        </w:rPr>
        <w:t xml:space="preserve"> </w:t>
      </w:r>
    </w:p>
    <w:p w14:paraId="34417DAD" w14:textId="1865F3B7"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Wykonawca zawiadomi Zamawiającego o wszelkich zmianach danych, o których mowa w ust. 2, w trakcie realizacji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terminie 1 dnia roboczego od powzięcia informacji o zmianie danych podwykonawcy. Wykonawca zgłasza Zamawiającemu  informacje na temat nowego podwykonawcy, któremu w późniejszym okresie zamierza powierzyć realizację dostawy, nie później niż 1 dzień roboczy przed skierowaniem danego podwykonawcy do realizacji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t>
      </w:r>
    </w:p>
    <w:p w14:paraId="4F7F2C04" w14:textId="77777777"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Wykonawca ponosi odpowiedzialność za działania i zaniechania podwykonawców jak </w:t>
      </w:r>
      <w:r w:rsidRPr="001B7938">
        <w:rPr>
          <w:rFonts w:asciiTheme="minorHAnsi" w:hAnsiTheme="minorHAnsi" w:cstheme="minorHAnsi"/>
          <w:sz w:val="22"/>
          <w:szCs w:val="22"/>
        </w:rPr>
        <w:br/>
        <w:t>za działania własne. Wykonawca zapewnia, że podwykonawcy będą przestrzegać wszelkich postanowień Umowy.</w:t>
      </w:r>
    </w:p>
    <w:p w14:paraId="5CC86AF2" w14:textId="77777777"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Zamawiający nie odpowiada za jakiekolwiek zobowiązania Wykonawcy wobec podwykonawców, jak również za zobowiązania podwykonawców wobec osób trzecich.</w:t>
      </w:r>
    </w:p>
    <w:p w14:paraId="0FBBA96C" w14:textId="58F311C9"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Zakres prac do podzlecenia nie może wykraczać poza zakres przewidziany w </w:t>
      </w:r>
      <w:r w:rsidR="008903AE" w:rsidRPr="001B7938">
        <w:rPr>
          <w:rFonts w:asciiTheme="minorHAnsi" w:hAnsiTheme="minorHAnsi" w:cstheme="minorHAnsi"/>
          <w:sz w:val="22"/>
          <w:szCs w:val="22"/>
        </w:rPr>
        <w:t>o</w:t>
      </w:r>
      <w:r w:rsidRPr="001B7938">
        <w:rPr>
          <w:rFonts w:asciiTheme="minorHAnsi" w:hAnsiTheme="minorHAnsi" w:cstheme="minorHAnsi"/>
          <w:sz w:val="22"/>
          <w:szCs w:val="22"/>
        </w:rPr>
        <w:t>fercie Wykonawcy oraz wskazany zgodnie z ust. 2 niniejszego paragrafu, bez zgody Zamawiającego.</w:t>
      </w:r>
    </w:p>
    <w:p w14:paraId="2D5F501B" w14:textId="7C1BDF6E" w:rsidR="001970E8" w:rsidRPr="001B793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lastRenderedPageBreak/>
        <w:t xml:space="preserve">Niewykonanie lub nienależyte wykonanie przez podwykonawcę części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upoważnia Zamawiającego do żądania od Wykonawcy odsunięcia podwykonawcy od realizacji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rzedmiotu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mowy w sposób stały lub czasowy.</w:t>
      </w:r>
    </w:p>
    <w:p w14:paraId="3C90D44E" w14:textId="77777777" w:rsidR="001970E8" w:rsidRDefault="001970E8" w:rsidP="001970E8">
      <w:pPr>
        <w:pStyle w:val="ustp"/>
        <w:numPr>
          <w:ilvl w:val="0"/>
          <w:numId w:val="22"/>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Wykonawca jest zobowiązany do dokonania we własnym zakresie zapłaty wynagrodzenia należnego podwykonawcy.</w:t>
      </w:r>
    </w:p>
    <w:p w14:paraId="2D7DDD45" w14:textId="77777777" w:rsidR="000416E3" w:rsidRPr="000416E3" w:rsidRDefault="000416E3" w:rsidP="000416E3">
      <w:pPr>
        <w:pStyle w:val="ustp"/>
        <w:numPr>
          <w:ilvl w:val="0"/>
          <w:numId w:val="22"/>
        </w:numPr>
        <w:ind w:left="284" w:hanging="426"/>
        <w:jc w:val="left"/>
        <w:rPr>
          <w:rFonts w:asciiTheme="minorHAnsi" w:hAnsiTheme="minorHAnsi" w:cstheme="minorHAnsi"/>
          <w:sz w:val="22"/>
          <w:szCs w:val="22"/>
        </w:rPr>
      </w:pPr>
      <w:r w:rsidRPr="000416E3">
        <w:rPr>
          <w:rFonts w:asciiTheme="minorHAnsi" w:hAnsiTheme="minorHAnsi" w:cstheme="minorHAnsi"/>
          <w:sz w:val="22"/>
          <w:szCs w:val="22"/>
        </w:rPr>
        <w:t>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Umową.</w:t>
      </w:r>
    </w:p>
    <w:p w14:paraId="2AD0E13C" w14:textId="1775C82B" w:rsidR="000B1343" w:rsidRPr="001B7938" w:rsidRDefault="000B1343" w:rsidP="000B1343">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1</w:t>
      </w:r>
      <w:r w:rsidR="004F72C8">
        <w:rPr>
          <w:rFonts w:asciiTheme="minorHAnsi" w:hAnsiTheme="minorHAnsi" w:cstheme="minorHAnsi"/>
          <w:b/>
          <w:sz w:val="22"/>
          <w:szCs w:val="22"/>
        </w:rPr>
        <w:t>1</w:t>
      </w:r>
      <w:r w:rsidRPr="001B7938">
        <w:rPr>
          <w:rFonts w:asciiTheme="minorHAnsi" w:hAnsiTheme="minorHAnsi" w:cstheme="minorHAnsi"/>
          <w:b/>
          <w:sz w:val="22"/>
          <w:szCs w:val="22"/>
        </w:rPr>
        <w:t xml:space="preserve"> Siła wyższa</w:t>
      </w:r>
    </w:p>
    <w:p w14:paraId="48E7769C" w14:textId="60AEE51F" w:rsidR="000B1343" w:rsidRPr="001B7938" w:rsidRDefault="000B1343" w:rsidP="000B1343">
      <w:pPr>
        <w:pStyle w:val="ustp"/>
        <w:numPr>
          <w:ilvl w:val="0"/>
          <w:numId w:val="25"/>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Żadna ze Stron nie będzie ponosić odpowiedzialności wobec drugiej Strony, za ewentualne uchybienia w wykonaniu postanowień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w sytuacji, gdy będą one spowodowane przyczynami obiektywnie niezależnymi, których zaistnienia nie można było uniknąć nawet w przypadku zachowania przez daną Stronę należytej staranności, stanowiącymi przypadki siły wyższej. Przez siłę wyższą należy rozumieć zaistnienie zdarzenia nadzwyczajnego, zewnętrznego, niemożliwego do przewidzenia, pozostającego poza kontrolą i możliwościami przeciwdziałania Stron, takiego jak w szczególności skutki działania sił przyrody (np. powodzie, pożary, epidemia), działania zbiorowości ludzkich (np. zbrojne), działania władz (np. ograniczenia w działalności podmiotów) lub strajki (z wyłączeniem strajku dotyczącego Strony powołującej się na to zdarzenie), które nastąpiły po zawarciu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w:t>
      </w:r>
    </w:p>
    <w:p w14:paraId="72BE1968" w14:textId="4CCB8B04" w:rsidR="000B1343" w:rsidRPr="001B7938" w:rsidRDefault="000B1343" w:rsidP="000B1343">
      <w:pPr>
        <w:pStyle w:val="ustp"/>
        <w:numPr>
          <w:ilvl w:val="0"/>
          <w:numId w:val="25"/>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Strona nie może skutecznie powoływać się wobec drugiej Strony na okoliczności, o których mowa w ust. 2, jeżeli o zajściu tych okoliczności nie poinformowała drugiej Strony niezwłocznie.</w:t>
      </w:r>
    </w:p>
    <w:p w14:paraId="6B328A09" w14:textId="64C9BA08" w:rsidR="00C86C48" w:rsidRPr="001B7938" w:rsidRDefault="00C86C48" w:rsidP="00C86C48">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 1</w:t>
      </w:r>
      <w:r w:rsidR="004F72C8">
        <w:rPr>
          <w:rFonts w:asciiTheme="minorHAnsi" w:hAnsiTheme="minorHAnsi" w:cstheme="minorHAnsi"/>
          <w:b/>
          <w:sz w:val="22"/>
          <w:szCs w:val="22"/>
        </w:rPr>
        <w:t>2</w:t>
      </w:r>
      <w:r w:rsidRPr="001B7938">
        <w:rPr>
          <w:rFonts w:asciiTheme="minorHAnsi" w:hAnsiTheme="minorHAnsi" w:cstheme="minorHAnsi"/>
          <w:b/>
          <w:sz w:val="22"/>
          <w:szCs w:val="22"/>
        </w:rPr>
        <w:t xml:space="preserve"> Odpowiedzialność Wykonawcy z tytułu rękojmi</w:t>
      </w:r>
    </w:p>
    <w:p w14:paraId="626C5972" w14:textId="6C9E447C" w:rsidR="00C86C48" w:rsidRPr="001B7938" w:rsidRDefault="00C86C48" w:rsidP="00C86C48">
      <w:pPr>
        <w:pStyle w:val="ustp"/>
        <w:numPr>
          <w:ilvl w:val="0"/>
          <w:numId w:val="27"/>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Wykonawca ponosi odpowiedzialność z tytułu rękojmi za wszelkie wady fizyczne i prawne przedmiotu umowy na zasadach ogólnych określonych w ustawie z dnia 23 kwietnia 1964 r. – Kodeks cywilny (tekst jednolity: Dz. U. z 2025 r. poz. 1071), z zastrzeżeniem ust. 3. </w:t>
      </w:r>
    </w:p>
    <w:p w14:paraId="71B064FE" w14:textId="0652924A" w:rsidR="00C86C48" w:rsidRPr="001B7938" w:rsidRDefault="00C86C48" w:rsidP="00C86C48">
      <w:pPr>
        <w:pStyle w:val="ustp"/>
        <w:numPr>
          <w:ilvl w:val="0"/>
          <w:numId w:val="27"/>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Wszelkie ewentualne reklamacje z tytułu rękojmi Zamawiający zobowiązany jest składać w formie pisemnej lub za pośrednictwem poczty elektronicznej, na adres e-mail: ………………………...</w:t>
      </w:r>
    </w:p>
    <w:p w14:paraId="171F6AC6" w14:textId="26202DE4" w:rsidR="00C86C48" w:rsidRDefault="00C86C48" w:rsidP="00C86C48">
      <w:pPr>
        <w:pStyle w:val="ustp"/>
        <w:numPr>
          <w:ilvl w:val="0"/>
          <w:numId w:val="27"/>
        </w:numPr>
        <w:ind w:left="284" w:hanging="426"/>
        <w:jc w:val="left"/>
        <w:rPr>
          <w:rFonts w:asciiTheme="minorHAnsi" w:hAnsiTheme="minorHAnsi" w:cstheme="minorHAnsi"/>
          <w:sz w:val="22"/>
          <w:szCs w:val="22"/>
        </w:rPr>
      </w:pPr>
      <w:r w:rsidRPr="001B7938">
        <w:rPr>
          <w:rFonts w:asciiTheme="minorHAnsi" w:hAnsiTheme="minorHAnsi" w:cstheme="minorHAnsi"/>
          <w:sz w:val="22"/>
          <w:szCs w:val="22"/>
        </w:rPr>
        <w:t xml:space="preserve">Wykonawca jest obowiązany wymienić przedmiotu umowy na wolny od wad lub usunąć jego wady w terminie 7 dni od dnia zgłoszenia reklamacji. </w:t>
      </w:r>
    </w:p>
    <w:p w14:paraId="01D2462E" w14:textId="77777777" w:rsidR="00D75CAE" w:rsidRDefault="00D75CAE" w:rsidP="00D75CAE">
      <w:pPr>
        <w:spacing w:before="240" w:after="120"/>
        <w:jc w:val="center"/>
        <w:rPr>
          <w:rFonts w:asciiTheme="minorHAnsi" w:hAnsiTheme="minorHAnsi" w:cstheme="minorHAnsi"/>
          <w:b/>
          <w:sz w:val="22"/>
          <w:szCs w:val="22"/>
        </w:rPr>
      </w:pPr>
      <w:r w:rsidRPr="00C862A0">
        <w:rPr>
          <w:rFonts w:asciiTheme="minorHAnsi" w:hAnsiTheme="minorHAnsi" w:cstheme="minorHAnsi"/>
          <w:b/>
          <w:sz w:val="22"/>
          <w:szCs w:val="22"/>
        </w:rPr>
        <w:t>§ 13 Prawa własności intelektualnej</w:t>
      </w:r>
    </w:p>
    <w:p w14:paraId="7ADB06EF"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Jeżeli w trakcie realizacji Umowy, podczas wykonywania usług, o których mowa w § 1 ust. 2 pkt 2.3 </w:t>
      </w:r>
      <w:r>
        <w:rPr>
          <w:rFonts w:asciiTheme="minorHAnsi" w:hAnsiTheme="minorHAnsi" w:cstheme="minorHAnsi"/>
          <w:color w:val="000000"/>
          <w:sz w:val="22"/>
          <w:szCs w:val="22"/>
        </w:rPr>
        <w:t>lub</w:t>
      </w:r>
      <w:r w:rsidRPr="00C862A0">
        <w:rPr>
          <w:rFonts w:asciiTheme="minorHAnsi" w:hAnsiTheme="minorHAnsi" w:cstheme="minorHAnsi"/>
          <w:color w:val="000000"/>
          <w:sz w:val="22"/>
          <w:szCs w:val="22"/>
        </w:rPr>
        <w:t xml:space="preserve"> 2.4 powstanie utwór w rozumieniu ustawy z dnia 4 lutego 1994 r. o prawie autorskimi i</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prawach pokrewnych (tj. Dz. U. z 202</w:t>
      </w:r>
      <w:r>
        <w:rPr>
          <w:rFonts w:asciiTheme="minorHAnsi" w:hAnsiTheme="minorHAnsi" w:cstheme="minorHAnsi"/>
          <w:color w:val="000000"/>
          <w:sz w:val="22"/>
          <w:szCs w:val="22"/>
        </w:rPr>
        <w:t>5</w:t>
      </w:r>
      <w:r w:rsidRPr="00C862A0">
        <w:rPr>
          <w:rFonts w:asciiTheme="minorHAnsi" w:hAnsiTheme="minorHAnsi" w:cstheme="minorHAnsi"/>
          <w:color w:val="000000"/>
          <w:sz w:val="22"/>
          <w:szCs w:val="22"/>
        </w:rPr>
        <w:t xml:space="preserve"> r. poz. 2</w:t>
      </w:r>
      <w:r>
        <w:rPr>
          <w:rFonts w:asciiTheme="minorHAnsi" w:hAnsiTheme="minorHAnsi" w:cstheme="minorHAnsi"/>
          <w:color w:val="000000"/>
          <w:sz w:val="22"/>
          <w:szCs w:val="22"/>
        </w:rPr>
        <w:t xml:space="preserve">4 z </w:t>
      </w:r>
      <w:proofErr w:type="spellStart"/>
      <w:r>
        <w:rPr>
          <w:rFonts w:asciiTheme="minorHAnsi" w:hAnsiTheme="minorHAnsi" w:cstheme="minorHAnsi"/>
          <w:color w:val="000000"/>
          <w:sz w:val="22"/>
          <w:szCs w:val="22"/>
        </w:rPr>
        <w:t>późn</w:t>
      </w:r>
      <w:proofErr w:type="spellEnd"/>
      <w:r>
        <w:rPr>
          <w:rFonts w:asciiTheme="minorHAnsi" w:hAnsiTheme="minorHAnsi" w:cstheme="minorHAnsi"/>
          <w:color w:val="000000"/>
          <w:sz w:val="22"/>
          <w:szCs w:val="22"/>
        </w:rPr>
        <w:t>. zm.</w:t>
      </w:r>
      <w:r w:rsidRPr="00C862A0">
        <w:rPr>
          <w:rFonts w:asciiTheme="minorHAnsi" w:hAnsiTheme="minorHAnsi" w:cstheme="minorHAnsi"/>
          <w:color w:val="000000"/>
          <w:sz w:val="22"/>
          <w:szCs w:val="22"/>
        </w:rPr>
        <w:t>) Wykonawca w ramach wynagrodzenia za realizację przedmiotu umowy zobowiązuje się do przeniesienia na Zamawiającego Praw własności intelektualnej, udzielenia zgód, zezwoleń i upoważnień określonych w Umowie, w pełnym zakresie i na wszystkich wskazanych w niej polach eksploatacji (określonych w ust. 5.1).</w:t>
      </w:r>
    </w:p>
    <w:p w14:paraId="3FA5EFD2"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Wykonawca zapewnia, że utwór powstały w trakcie realizacji Umowy nie będzie naruszać jakichkolwiek praw osób trzecich. Z zastrzeżeniem limitów wskazanych w §</w:t>
      </w:r>
      <w:r>
        <w:rPr>
          <w:rFonts w:asciiTheme="minorHAnsi" w:hAnsiTheme="minorHAnsi" w:cstheme="minorHAnsi"/>
          <w:color w:val="000000"/>
          <w:sz w:val="22"/>
          <w:szCs w:val="22"/>
        </w:rPr>
        <w:t xml:space="preserve"> 6</w:t>
      </w:r>
      <w:r w:rsidRPr="00C862A0">
        <w:rPr>
          <w:rFonts w:asciiTheme="minorHAnsi" w:hAnsiTheme="minorHAnsi" w:cstheme="minorHAnsi"/>
          <w:color w:val="000000"/>
          <w:sz w:val="22"/>
          <w:szCs w:val="22"/>
        </w:rPr>
        <w:t xml:space="preserve"> ust. </w:t>
      </w:r>
      <w:r>
        <w:rPr>
          <w:rFonts w:asciiTheme="minorHAnsi" w:hAnsiTheme="minorHAnsi" w:cstheme="minorHAnsi"/>
          <w:color w:val="000000"/>
          <w:sz w:val="22"/>
          <w:szCs w:val="22"/>
        </w:rPr>
        <w:t>6</w:t>
      </w:r>
      <w:r w:rsidRPr="00C862A0">
        <w:rPr>
          <w:rFonts w:asciiTheme="minorHAnsi" w:hAnsiTheme="minorHAnsi" w:cstheme="minorHAnsi"/>
          <w:color w:val="000000"/>
          <w:sz w:val="22"/>
          <w:szCs w:val="22"/>
        </w:rPr>
        <w:t xml:space="preserve"> Umowy Wykonawca zobowiązuje się naprawić Zamawiającemu szkody związane z nieprawdziwością zapewnienia zawartego w zdaniu poprzedzającym, w tym zwrócić koszty związane z</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 xml:space="preserve">postępowaniami lub roszczeniami w tym zakresie wraz z kosztami obsługi prawnej, zasądzone prawomocnym wyrokiem sądu lub zawarte w ugodzie zatwierdzonej przez Wykonawcę, pod </w:t>
      </w:r>
      <w:r w:rsidRPr="00C862A0">
        <w:rPr>
          <w:rFonts w:asciiTheme="minorHAnsi" w:hAnsiTheme="minorHAnsi" w:cstheme="minorHAnsi"/>
          <w:color w:val="000000"/>
          <w:sz w:val="22"/>
          <w:szCs w:val="22"/>
        </w:rPr>
        <w:lastRenderedPageBreak/>
        <w:t>warunkiem, że Zamawiający: (i) niezwłocznie poinformuje Wykonawcę o takich roszczeniach, (ii) umożliwi mu obronę przed takimi roszczeniami, (iii) pozwoli Wykonawcy na przejęcie kontroli nad tymi roszczeniami i będzie z nim współpracować w zakresie obrony przed takimi roszczeniami oraz w zakresie prowadzenia jakichkolwiek negocjacji w celu ugodowego rozstrzygnięcia sporu.</w:t>
      </w:r>
    </w:p>
    <w:p w14:paraId="5BEE128B"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bookmarkStart w:id="3" w:name="_Hlk83896395"/>
      <w:r w:rsidRPr="00C862A0">
        <w:rPr>
          <w:rFonts w:asciiTheme="minorHAnsi" w:hAnsiTheme="minorHAnsi" w:cstheme="minorHAnsi"/>
          <w:color w:val="000000"/>
          <w:sz w:val="22"/>
          <w:szCs w:val="22"/>
        </w:rPr>
        <w:t>W razie niemożności korzystania przez Zamawiającego z dostarczonego utworu z powodu naruszenia prawa lub praw osób trzecich, Wykonawca zobowiązany jest, na żądanie Zamawiającego, do nieodpłatnego, niezwłocznego dostarczenia innych elementów, ich zmodyfikowania w całości lub części, tak, aby nie naruszały one prawa lub praw osób trzecich oraz do naprawienia Zamawiającemu szkód z tym związanych, z zastrzeżeniem limitów wskazanych 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w:t>
      </w:r>
      <w:r>
        <w:rPr>
          <w:rFonts w:asciiTheme="minorHAnsi" w:hAnsiTheme="minorHAnsi" w:cstheme="minorHAnsi"/>
          <w:color w:val="000000"/>
          <w:sz w:val="22"/>
          <w:szCs w:val="22"/>
        </w:rPr>
        <w:t xml:space="preserve"> 6</w:t>
      </w:r>
      <w:r w:rsidRPr="00C862A0">
        <w:rPr>
          <w:rFonts w:asciiTheme="minorHAnsi" w:hAnsiTheme="minorHAnsi" w:cstheme="minorHAnsi"/>
          <w:color w:val="000000"/>
          <w:sz w:val="22"/>
          <w:szCs w:val="22"/>
        </w:rPr>
        <w:t xml:space="preserve"> ust. </w:t>
      </w:r>
      <w:r>
        <w:rPr>
          <w:rFonts w:asciiTheme="minorHAnsi" w:hAnsiTheme="minorHAnsi" w:cstheme="minorHAnsi"/>
          <w:color w:val="000000"/>
          <w:sz w:val="22"/>
          <w:szCs w:val="22"/>
        </w:rPr>
        <w:t>6</w:t>
      </w:r>
      <w:r w:rsidRPr="00C862A0">
        <w:rPr>
          <w:rFonts w:asciiTheme="minorHAnsi" w:hAnsiTheme="minorHAnsi" w:cstheme="minorHAnsi"/>
          <w:sz w:val="22"/>
          <w:szCs w:val="22"/>
        </w:rPr>
        <w:t xml:space="preserve"> </w:t>
      </w:r>
      <w:r w:rsidRPr="00C862A0">
        <w:rPr>
          <w:rFonts w:asciiTheme="minorHAnsi" w:hAnsiTheme="minorHAnsi" w:cstheme="minorHAnsi"/>
          <w:color w:val="000000"/>
          <w:sz w:val="22"/>
          <w:szCs w:val="22"/>
        </w:rPr>
        <w:t>Umowy.</w:t>
      </w:r>
    </w:p>
    <w:bookmarkEnd w:id="3"/>
    <w:p w14:paraId="574A54BB"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Przeniesienie praw, o których mowa w ust. 1 następuje w najszerszym zakresie dozwolonym przez prawo, bez jakichkolwiek ograniczeń czasowych lub terytorialnych. </w:t>
      </w:r>
    </w:p>
    <w:p w14:paraId="59A17BE6"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W przypadku, gdy przeniesienie Praw własności intelektualnej do utworu dotyczy autorskich praw majątkowych lub praw pokrewnych, to obejmuje ono: </w:t>
      </w:r>
    </w:p>
    <w:p w14:paraId="231B0AF6" w14:textId="77777777" w:rsidR="00D75CAE" w:rsidRPr="00C862A0" w:rsidRDefault="00D75CAE" w:rsidP="00D75CAE">
      <w:pPr>
        <w:numPr>
          <w:ilvl w:val="1"/>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następujące pola eksploatacji istniejące w chwili przeniesienia, </w:t>
      </w:r>
      <w:r w:rsidRPr="00C862A0">
        <w:rPr>
          <w:rFonts w:asciiTheme="minorHAnsi" w:hAnsiTheme="minorHAnsi" w:cstheme="minorHAnsi"/>
          <w:sz w:val="22"/>
          <w:szCs w:val="22"/>
        </w:rPr>
        <w:t>w tym wskazane w art. 50, 74 i</w:t>
      </w:r>
      <w:r>
        <w:rPr>
          <w:rFonts w:asciiTheme="minorHAnsi" w:hAnsiTheme="minorHAnsi" w:cstheme="minorHAnsi"/>
          <w:sz w:val="22"/>
          <w:szCs w:val="22"/>
        </w:rPr>
        <w:t> </w:t>
      </w:r>
      <w:r w:rsidRPr="00C862A0">
        <w:rPr>
          <w:rFonts w:asciiTheme="minorHAnsi" w:hAnsiTheme="minorHAnsi" w:cstheme="minorHAnsi"/>
          <w:sz w:val="22"/>
          <w:szCs w:val="22"/>
        </w:rPr>
        <w:t>Rozdziale 11 ustawy z dnia 4 lutego 1994 roku o prawie autorskim i prawach pokrewnych</w:t>
      </w:r>
      <w:r w:rsidRPr="00C862A0">
        <w:rPr>
          <w:rFonts w:asciiTheme="minorHAnsi" w:hAnsiTheme="minorHAnsi" w:cstheme="minorHAnsi"/>
          <w:color w:val="000000"/>
          <w:sz w:val="22"/>
          <w:szCs w:val="22"/>
        </w:rPr>
        <w:t xml:space="preserve">: </w:t>
      </w:r>
    </w:p>
    <w:p w14:paraId="5F804220"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w zakresie utrwalania i zwielokrotniania — wytwarzanie określoną techniką, w tym, zapisu magnetycznego lub techniką cyfrową nośników utworu i jego egzemplarzy,</w:t>
      </w:r>
    </w:p>
    <w:p w14:paraId="5675BFC2"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 w zakresie obrotu oryginałem lub egzemplarzami — wprowadzanie oryginału lub egzemplarzy do obrotu, a także ich najem, dzierżawa lub użyczenie,</w:t>
      </w:r>
    </w:p>
    <w:p w14:paraId="7E4A5229"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 w zakresie innego rozpowszechniania — publiczne wykonanie, wystawianie, wyświetlanie, odtwarzanie, nadawanie za pomocą wizji przewodowej lub bezprzewodowej przez stację naziemną lub za pośrednictwem satelity, nadawanie poprzez sieć telekomunikacyjną, re-emitowanie, zapewnienie dostępu w miejscu i czasie indywidualnie wybranym, 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 xml:space="preserve">szczególności poprzez umieszczenie w Internecie lub innej sieci telekomunikacyjnej, wprowadzanie do pamięci komputera, </w:t>
      </w:r>
    </w:p>
    <w:p w14:paraId="043EE330"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trwałe lub czasowe zwielokrotnianie w całości lub części jakimikolwiek środkami i</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jakiejkolwiek formie, w tym w celu wyświetlania, stosowania, przekazywania i</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przechowywania, a także wytworzenia egzemplarzy utworu dowolną techniką; tłumaczenie, przystosowanie, zmiany układu lub jakichkolwiek inne zmiany w utworze; rozpowszechnianie, w tym użyczanie lub najem utworze lub jego kopii, a także zapewnienie dostępu w miejscu i</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czasie indywidualnie wybranym, 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 xml:space="preserve">szczególności poprzez umieszczenie w Internecie lub innej sieci telekomunikacyjnej, </w:t>
      </w:r>
    </w:p>
    <w:p w14:paraId="7B9E5850"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sporządzanie wersji obcojęzycznych i tłumaczeń na inne języki niż polski,</w:t>
      </w:r>
    </w:p>
    <w:p w14:paraId="04AEF7E4"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wykorzystanie w celach reklamy i promocji, w dowolnych mediach, w szczególności 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Internecie,</w:t>
      </w:r>
    </w:p>
    <w:p w14:paraId="47689F00" w14:textId="77777777" w:rsidR="00D75CAE" w:rsidRPr="00C862A0" w:rsidRDefault="00D75CAE" w:rsidP="00D75CAE">
      <w:pPr>
        <w:widowControl w:val="0"/>
        <w:numPr>
          <w:ilvl w:val="2"/>
          <w:numId w:val="49"/>
        </w:numPr>
        <w:pBdr>
          <w:top w:val="nil"/>
          <w:left w:val="nil"/>
          <w:bottom w:val="nil"/>
          <w:right w:val="nil"/>
          <w:between w:val="nil"/>
        </w:pBdr>
        <w:tabs>
          <w:tab w:val="left" w:pos="709"/>
        </w:tabs>
        <w:spacing w:line="276" w:lineRule="auto"/>
        <w:ind w:left="709" w:hanging="283"/>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korzystanie w celu realizacji zadań Zamawiającego; </w:t>
      </w:r>
    </w:p>
    <w:p w14:paraId="13A88D2F" w14:textId="77777777" w:rsidR="00D75CAE" w:rsidRPr="00C862A0" w:rsidRDefault="00D75CAE" w:rsidP="00D75CAE">
      <w:pPr>
        <w:numPr>
          <w:ilvl w:val="1"/>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 prawo do wykonywania praw zależnych oraz prawo zezwalania osobom trzecim na ich wykonywanie, w tym w szczególności prawo do tworzenia i zezwalanie na tworzenie dowolnych opracowań, modyfikacji oraz korzystania i rozporządzania nimi w pełnym zakresie i na wszystkich polach eksploatacji wskazanych powyżej;</w:t>
      </w:r>
    </w:p>
    <w:p w14:paraId="443CF0CE" w14:textId="77777777" w:rsidR="00D75CAE" w:rsidRPr="00C862A0" w:rsidRDefault="00D75CAE" w:rsidP="00D75CAE">
      <w:pPr>
        <w:numPr>
          <w:ilvl w:val="1"/>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zobowiązanie do niewykonywania osobistych praw autorskich oraz upoważnienie dla Zamawiającego do wykonywania takich praw w imieniu Wykonawcy lub innych osób, które są twórcami; Wykonawca oświadcza, że zostało mu udzielone stosowne upoważnienie od wszystkich osób, które są twórcami, obejmujące uprawnienie do udzielenia przez Wykonawcę </w:t>
      </w:r>
      <w:r w:rsidRPr="00C862A0">
        <w:rPr>
          <w:rFonts w:asciiTheme="minorHAnsi" w:hAnsiTheme="minorHAnsi" w:cstheme="minorHAnsi"/>
          <w:color w:val="000000"/>
          <w:sz w:val="22"/>
          <w:szCs w:val="22"/>
        </w:rPr>
        <w:lastRenderedPageBreak/>
        <w:t>Zamawiającemu upoważnienia w zakresie określonym w zdaniu poprzednim i że przedstawi takie upoważnienia na żądanie Zamawiającego.</w:t>
      </w:r>
    </w:p>
    <w:p w14:paraId="70EEF988"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Wykonawca nie ponosi odpowiedzialności za opracowania utworów (utwory zależne) oraz za wszelkie zmiany w utworach niewprowadzone przez Wykonawcę. Utwory zależne oraz wszelkie modyfikacje utworów, utwory powstałe wskutek łączenia, kompilacji, skrótów utworów, niedokonane przez Wykonawcę nie mogą zawierać nazwy, ani logo firmy Wykonawcy, ani żadnego nawiązania lub odniesienia do nich.</w:t>
      </w:r>
    </w:p>
    <w:p w14:paraId="1AE7C96C"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Przeniesienie Praw własności intelektualnej następuje z chwilą przekazania lub udostępnienia Zamawiającemu utworu tak, aby każdy przypadek korzystania przez Zamawiającego z utworu, 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tym w trakcie testowania, następował po przejściu Praw własności intelektualnej na Zamawiającego.</w:t>
      </w:r>
    </w:p>
    <w:p w14:paraId="4927072E"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Strony oświadczają, że przeniesienie Praw własności intelektualnej do utworu ma na celu zapewnienie Zamawiającemu prawa do nieograniczonego w czasie korzystania z utworu oraz ich swobodnego udostępniania osobom trzecim a także możliwości rozwijania i zmiany utworu bez udziału Wykonawcy. Wykonawca gwarantuje, że zakres Praw własności intelektualnej, które zostaną przeniesione na Zamawiającego, zapewni realizację ww. celu. </w:t>
      </w:r>
    </w:p>
    <w:p w14:paraId="794B4C78"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Z zastrzeżeniem, ust. 10 poniżej przeniesienie Praw Własności Intelektualnej oraz udzielenie zgód, o których mowa w punktach powyżej, dotyczy zarówno utworu jako całości jak i ich poszczególnych elementów, składników lub części powstałych w ramach realizacji Umowy, w</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każdej postaci – zarówno ukończonej jak i nieukończonej oraz w wersjach roboczych.</w:t>
      </w:r>
    </w:p>
    <w:p w14:paraId="58C192D9" w14:textId="77777777" w:rsidR="00D75CAE" w:rsidRPr="00C862A0" w:rsidRDefault="00D75CAE" w:rsidP="00D75CAE">
      <w:pPr>
        <w:numPr>
          <w:ilvl w:val="0"/>
          <w:numId w:val="50"/>
        </w:numPr>
        <w:pBdr>
          <w:top w:val="nil"/>
          <w:left w:val="nil"/>
          <w:bottom w:val="nil"/>
          <w:right w:val="nil"/>
          <w:between w:val="nil"/>
        </w:pBdr>
        <w:spacing w:line="276" w:lineRule="auto"/>
        <w:ind w:left="284" w:hanging="426"/>
        <w:rPr>
          <w:rFonts w:asciiTheme="minorHAnsi" w:hAnsiTheme="minorHAnsi" w:cstheme="minorHAnsi"/>
          <w:color w:val="000000"/>
          <w:sz w:val="22"/>
          <w:szCs w:val="22"/>
        </w:rPr>
      </w:pPr>
      <w:r w:rsidRPr="00C862A0">
        <w:rPr>
          <w:rFonts w:asciiTheme="minorHAnsi" w:hAnsiTheme="minorHAnsi" w:cstheme="minorHAnsi"/>
          <w:color w:val="000000"/>
          <w:sz w:val="22"/>
          <w:szCs w:val="22"/>
        </w:rPr>
        <w:t xml:space="preserve">Autorskie prawa majątkowe lub inne prawa własności intelektualnej do wszelkich utworów, </w:t>
      </w:r>
      <w:r w:rsidRPr="00C862A0">
        <w:rPr>
          <w:rFonts w:asciiTheme="minorHAnsi" w:hAnsiTheme="minorHAnsi" w:cstheme="minorHAnsi"/>
          <w:color w:val="000000"/>
          <w:sz w:val="22"/>
          <w:szCs w:val="22"/>
        </w:rPr>
        <w:br/>
        <w:t>w tym programów komputerowych, własnych metodologii, szablonów, formularzy, arkuszy kalkulacyjnych, baz danych i innych narzędzi elektronicznych opracowanych przez Wykonawcę lub na które Wykonawca otrzymał licencje przed datą zawarcia Umowy lub poza zakresem Umowy i</w:t>
      </w:r>
      <w:r>
        <w:rPr>
          <w:rFonts w:asciiTheme="minorHAnsi" w:hAnsiTheme="minorHAnsi" w:cstheme="minorHAnsi"/>
          <w:color w:val="000000"/>
          <w:sz w:val="22"/>
          <w:szCs w:val="22"/>
        </w:rPr>
        <w:t> </w:t>
      </w:r>
      <w:r w:rsidRPr="00C862A0">
        <w:rPr>
          <w:rFonts w:asciiTheme="minorHAnsi" w:hAnsiTheme="minorHAnsi" w:cstheme="minorHAnsi"/>
          <w:color w:val="000000"/>
          <w:sz w:val="22"/>
          <w:szCs w:val="22"/>
        </w:rPr>
        <w:t xml:space="preserve">ich wszelkich modyfikacji („Dotychczasowe Dzieła”), dokumentacji roboczej Wykonawcy powstałej w trakcie realizacji przedmiotu Umowy oraz poufnych informacji Wykonawcy pozostaną własnością Wykonawcy (lub licencjodawcy Wykonawcy), z zastrzeżeniem, że o ile Dotychczasowe Dzieła wchodzą w skład </w:t>
      </w:r>
      <w:r w:rsidRPr="00D75CAE">
        <w:rPr>
          <w:rFonts w:asciiTheme="minorHAnsi" w:hAnsiTheme="minorHAnsi" w:cstheme="minorHAnsi"/>
          <w:color w:val="000000"/>
          <w:sz w:val="22"/>
          <w:szCs w:val="22"/>
        </w:rPr>
        <w:t>usług, o których mowa w § 1 ust. 2 pkt 2.3 lub 2.4</w:t>
      </w:r>
      <w:r w:rsidRPr="00C862A0">
        <w:rPr>
          <w:rFonts w:asciiTheme="minorHAnsi" w:hAnsiTheme="minorHAnsi" w:cstheme="minorHAnsi"/>
          <w:color w:val="000000"/>
          <w:sz w:val="22"/>
          <w:szCs w:val="22"/>
        </w:rPr>
        <w:t>, Zamawiający uzyska niewyłączną i nieprzenoszalną licencję na ich użytkowanie na polach eksploatacji określonych w ust. 5.1. g). Żadne z postanowień Umowy nie będzie stanowić przeszkody lub ograniczenia w rozwijaniu lub wykorzystywaniu przez Wykonawcę Dotychczasowych Dzieł oraz ich ulepszeń powstałych w trakcie realizacji Umowy.</w:t>
      </w:r>
    </w:p>
    <w:p w14:paraId="40770FD8" w14:textId="77777777" w:rsidR="00C862A0" w:rsidRPr="001B7938" w:rsidRDefault="00C862A0" w:rsidP="00C862A0">
      <w:pPr>
        <w:pStyle w:val="ustp"/>
        <w:numPr>
          <w:ilvl w:val="0"/>
          <w:numId w:val="0"/>
        </w:numPr>
        <w:ind w:left="284"/>
        <w:jc w:val="left"/>
        <w:rPr>
          <w:rFonts w:asciiTheme="minorHAnsi" w:hAnsiTheme="minorHAnsi" w:cstheme="minorHAnsi"/>
          <w:sz w:val="22"/>
          <w:szCs w:val="22"/>
        </w:rPr>
      </w:pPr>
    </w:p>
    <w:p w14:paraId="4AEE0E75" w14:textId="7DF92455" w:rsidR="00EE4C3F" w:rsidRPr="001B7938" w:rsidRDefault="00406AA9" w:rsidP="007810ED">
      <w:pPr>
        <w:spacing w:before="240" w:after="120"/>
        <w:jc w:val="center"/>
        <w:rPr>
          <w:rFonts w:asciiTheme="minorHAnsi" w:hAnsiTheme="minorHAnsi" w:cstheme="minorHAnsi"/>
          <w:b/>
          <w:sz w:val="22"/>
          <w:szCs w:val="22"/>
        </w:rPr>
      </w:pPr>
      <w:r w:rsidRPr="001B7938">
        <w:rPr>
          <w:rFonts w:asciiTheme="minorHAnsi" w:hAnsiTheme="minorHAnsi" w:cstheme="minorHAnsi"/>
          <w:b/>
          <w:sz w:val="22"/>
          <w:szCs w:val="22"/>
        </w:rPr>
        <w:t>§</w:t>
      </w:r>
      <w:r w:rsidR="00D42DF8" w:rsidRPr="001B7938">
        <w:rPr>
          <w:rFonts w:asciiTheme="minorHAnsi" w:hAnsiTheme="minorHAnsi" w:cstheme="minorHAnsi"/>
          <w:b/>
          <w:sz w:val="22"/>
          <w:szCs w:val="22"/>
        </w:rPr>
        <w:t xml:space="preserve"> </w:t>
      </w:r>
      <w:r w:rsidR="00D42DF8" w:rsidRPr="00D75CAE">
        <w:rPr>
          <w:rFonts w:asciiTheme="minorHAnsi" w:hAnsiTheme="minorHAnsi" w:cstheme="minorHAnsi"/>
          <w:b/>
          <w:sz w:val="22"/>
          <w:szCs w:val="22"/>
        </w:rPr>
        <w:t>1</w:t>
      </w:r>
      <w:r w:rsidR="00C862A0" w:rsidRPr="00D75CAE">
        <w:rPr>
          <w:rFonts w:asciiTheme="minorHAnsi" w:hAnsiTheme="minorHAnsi" w:cstheme="minorHAnsi"/>
          <w:b/>
          <w:sz w:val="22"/>
          <w:szCs w:val="22"/>
        </w:rPr>
        <w:t>4</w:t>
      </w:r>
      <w:r w:rsidRPr="001B7938">
        <w:rPr>
          <w:rFonts w:asciiTheme="minorHAnsi" w:hAnsiTheme="minorHAnsi" w:cstheme="minorHAnsi"/>
          <w:b/>
          <w:sz w:val="22"/>
          <w:szCs w:val="22"/>
        </w:rPr>
        <w:t xml:space="preserve"> </w:t>
      </w:r>
      <w:r w:rsidR="004A7F4E" w:rsidRPr="001B7938">
        <w:rPr>
          <w:rFonts w:asciiTheme="minorHAnsi" w:hAnsiTheme="minorHAnsi" w:cstheme="minorHAnsi"/>
          <w:b/>
          <w:sz w:val="22"/>
          <w:szCs w:val="22"/>
        </w:rPr>
        <w:t>Postanowienia końcowe</w:t>
      </w:r>
    </w:p>
    <w:p w14:paraId="1B424BBA" w14:textId="0BB448D6"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bookmarkStart w:id="4" w:name="_Hlk174896692"/>
      <w:r w:rsidRPr="001B7938">
        <w:rPr>
          <w:rFonts w:asciiTheme="minorHAnsi" w:hAnsiTheme="minorHAnsi" w:cstheme="minorHAnsi"/>
          <w:sz w:val="22"/>
          <w:szCs w:val="22"/>
        </w:rPr>
        <w:t xml:space="preserve">Umowa wraz z załącznikami stanowi całość porozumienia zawartego pomiędzy Stronami w związku z wykonaniem </w:t>
      </w:r>
      <w:r w:rsidR="00527D5F" w:rsidRPr="001B7938">
        <w:rPr>
          <w:rFonts w:asciiTheme="minorHAnsi" w:hAnsiTheme="minorHAnsi" w:cstheme="minorHAnsi"/>
          <w:sz w:val="22"/>
          <w:szCs w:val="22"/>
        </w:rPr>
        <w:t>p</w:t>
      </w:r>
      <w:r w:rsidRPr="001B7938">
        <w:rPr>
          <w:rFonts w:asciiTheme="minorHAnsi" w:hAnsiTheme="minorHAnsi" w:cstheme="minorHAnsi"/>
          <w:sz w:val="22"/>
          <w:szCs w:val="22"/>
        </w:rPr>
        <w:t xml:space="preserve">rzedmiotem </w:t>
      </w:r>
      <w:r w:rsidR="00527D5F" w:rsidRPr="001B7938">
        <w:rPr>
          <w:rFonts w:asciiTheme="minorHAnsi" w:hAnsiTheme="minorHAnsi" w:cstheme="minorHAnsi"/>
          <w:sz w:val="22"/>
          <w:szCs w:val="22"/>
        </w:rPr>
        <w:t>u</w:t>
      </w:r>
      <w:r w:rsidRPr="001B7938">
        <w:rPr>
          <w:rFonts w:asciiTheme="minorHAnsi" w:hAnsiTheme="minorHAnsi" w:cstheme="minorHAnsi"/>
          <w:sz w:val="22"/>
          <w:szCs w:val="22"/>
        </w:rPr>
        <w:t>mowy.</w:t>
      </w:r>
    </w:p>
    <w:bookmarkEnd w:id="4"/>
    <w:p w14:paraId="595FE993" w14:textId="77777777"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Umowa podlega prawu Rzeczypospolitej Polskiej i zgodnie z nim będzie interpretowana.</w:t>
      </w:r>
    </w:p>
    <w:p w14:paraId="4F907F6C" w14:textId="6E9CD09D"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bookmarkStart w:id="5" w:name="_Hlk174896709"/>
      <w:r w:rsidRPr="001B7938">
        <w:rPr>
          <w:rFonts w:asciiTheme="minorHAnsi" w:hAnsiTheme="minorHAnsi" w:cstheme="minorHAnsi"/>
          <w:sz w:val="22"/>
          <w:szCs w:val="22"/>
        </w:rPr>
        <w:t xml:space="preserve">Zmiana ustalonego sposobu wykonania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wymaga pisemnego porozumienia pomiędzy Stronami.</w:t>
      </w:r>
    </w:p>
    <w:p w14:paraId="757535F6" w14:textId="0338531C"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bookmarkStart w:id="6" w:name="_Hlk174896730"/>
      <w:bookmarkEnd w:id="5"/>
      <w:r w:rsidRPr="001B7938">
        <w:rPr>
          <w:rFonts w:asciiTheme="minorHAnsi" w:hAnsiTheme="minorHAnsi" w:cstheme="minorHAnsi"/>
          <w:sz w:val="22"/>
          <w:szCs w:val="22"/>
        </w:rPr>
        <w:t xml:space="preserve">Wszelkie zmiany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wymagają formy pisemnej w postaci aneksu pod rygorem nieważności, z</w:t>
      </w:r>
      <w:r w:rsidR="008C4DDB" w:rsidRPr="001B7938">
        <w:rPr>
          <w:rFonts w:asciiTheme="minorHAnsi" w:hAnsiTheme="minorHAnsi" w:cstheme="minorHAnsi"/>
          <w:sz w:val="22"/>
          <w:szCs w:val="22"/>
        </w:rPr>
        <w:t> </w:t>
      </w:r>
      <w:r w:rsidRPr="001B7938">
        <w:rPr>
          <w:rFonts w:asciiTheme="minorHAnsi" w:hAnsiTheme="minorHAnsi" w:cstheme="minorHAnsi"/>
          <w:sz w:val="22"/>
          <w:szCs w:val="22"/>
        </w:rPr>
        <w:t xml:space="preserve">wyjątkiem przypadków gdzie wskazano w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mowie inaczej, wymagających jedynie pisemnego powiadomienia drugiej Strony (w formie tradycyjnej lub na wskazany adres poczty elektronicznej). Wszelkie oświadczenia i zawiadomienia Stron składane w związku z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mową wymagają formy pisemnej, chyba że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mowa stanowi inaczej</w:t>
      </w:r>
      <w:bookmarkEnd w:id="6"/>
      <w:r w:rsidRPr="001B7938">
        <w:rPr>
          <w:rFonts w:asciiTheme="minorHAnsi" w:hAnsiTheme="minorHAnsi" w:cstheme="minorHAnsi"/>
          <w:sz w:val="22"/>
          <w:szCs w:val="22"/>
        </w:rPr>
        <w:t>.</w:t>
      </w:r>
    </w:p>
    <w:p w14:paraId="38C80E46" w14:textId="62411A35" w:rsidR="001C7EBD" w:rsidRPr="001B7938" w:rsidRDefault="00D42DF8" w:rsidP="00DC570E">
      <w:pPr>
        <w:pStyle w:val="Akapitzlist"/>
        <w:numPr>
          <w:ilvl w:val="0"/>
          <w:numId w:val="7"/>
        </w:numPr>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lastRenderedPageBreak/>
        <w:t xml:space="preserve">Wykonawca nie może dokonać cesji swojej wierzytelności wynikającej z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 na rzecz osoby trzeciej bez zgody Zamawiającego wyrażonej na piśmie pod rygorem nieważności.</w:t>
      </w:r>
    </w:p>
    <w:p w14:paraId="16EE0A7B" w14:textId="6E38E4F4"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Wszelkie spory czy roszczenia między Stronami pozostające w związku z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mową, będą rozwiązywane bez zbędnej zwłoki – w drodze wzajemnych uzgodnień Stron. Jeśli rozwiązanie sporu nie zostanie uzgodnione w ciągu 14 dni, spór będzie mógł być poddany pod rozstrzygnięcie sądu powszechnego właściwego miejscowo ze względu na siedzibę Zamawiającego.</w:t>
      </w:r>
    </w:p>
    <w:p w14:paraId="4514CFB3" w14:textId="77777777"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Umowę sporządzono w formie elektronicznej z użyciem kwalifikowanych podpisów elektronicznych.</w:t>
      </w:r>
    </w:p>
    <w:p w14:paraId="69F68A11" w14:textId="77777777"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Umowa zostaje zawarta z chwilą złożenia podpisów przez obie Strony, w dacie złożenia podpisu przez ostatnią z nich.</w:t>
      </w:r>
      <w:bookmarkStart w:id="7" w:name="_Hlk174897035"/>
    </w:p>
    <w:p w14:paraId="65E7893A" w14:textId="67BEA317" w:rsidR="00D42DF8" w:rsidRPr="001B7938" w:rsidRDefault="00D42DF8" w:rsidP="00DC570E">
      <w:pPr>
        <w:pStyle w:val="Akapitzlist"/>
        <w:numPr>
          <w:ilvl w:val="0"/>
          <w:numId w:val="7"/>
        </w:numPr>
        <w:suppressAutoHyphens w:val="0"/>
        <w:autoSpaceDE w:val="0"/>
        <w:autoSpaceDN w:val="0"/>
        <w:adjustRightInd w:val="0"/>
        <w:spacing w:after="120"/>
        <w:contextualSpacing w:val="0"/>
        <w:rPr>
          <w:rFonts w:asciiTheme="minorHAnsi" w:hAnsiTheme="minorHAnsi" w:cstheme="minorHAnsi"/>
          <w:sz w:val="22"/>
          <w:szCs w:val="22"/>
        </w:rPr>
      </w:pPr>
      <w:r w:rsidRPr="001B7938">
        <w:rPr>
          <w:rFonts w:asciiTheme="minorHAnsi" w:hAnsiTheme="minorHAnsi" w:cstheme="minorHAnsi"/>
          <w:sz w:val="22"/>
          <w:szCs w:val="22"/>
        </w:rPr>
        <w:t xml:space="preserve">Integralną część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stanowią załączniki, objęte wskazaną poniżej listą. W razie sprzeczności treści tekstu głównego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z treścią załącznika, pierwszeństwo należy przyznać tekstowi głównemu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 xml:space="preserve">mowy, chyba że załącznik wprost stwierdza, że w konkretnym zakresie wyłącza postanowienia </w:t>
      </w:r>
      <w:r w:rsidR="00D22543" w:rsidRPr="001B7938">
        <w:rPr>
          <w:rFonts w:asciiTheme="minorHAnsi" w:hAnsiTheme="minorHAnsi" w:cstheme="minorHAnsi"/>
          <w:sz w:val="22"/>
          <w:szCs w:val="22"/>
        </w:rPr>
        <w:t>u</w:t>
      </w:r>
      <w:r w:rsidRPr="001B7938">
        <w:rPr>
          <w:rFonts w:asciiTheme="minorHAnsi" w:hAnsiTheme="minorHAnsi" w:cstheme="minorHAnsi"/>
          <w:sz w:val="22"/>
          <w:szCs w:val="22"/>
        </w:rPr>
        <w:t>mowy</w:t>
      </w:r>
      <w:bookmarkEnd w:id="7"/>
      <w:r w:rsidRPr="001B7938">
        <w:rPr>
          <w:rFonts w:asciiTheme="minorHAnsi" w:hAnsiTheme="minorHAnsi" w:cstheme="minorHAnsi"/>
          <w:sz w:val="22"/>
          <w:szCs w:val="22"/>
        </w:rPr>
        <w:t>.</w:t>
      </w:r>
    </w:p>
    <w:p w14:paraId="3E84CE5F" w14:textId="34C45CAD" w:rsidR="00C716D9" w:rsidRPr="001B7938" w:rsidRDefault="008D62A8" w:rsidP="00DC570E">
      <w:pPr>
        <w:pStyle w:val="Akapitzlist"/>
        <w:suppressAutoHyphens w:val="0"/>
        <w:autoSpaceDE w:val="0"/>
        <w:autoSpaceDN w:val="0"/>
        <w:adjustRightInd w:val="0"/>
        <w:spacing w:after="120"/>
        <w:ind w:left="360"/>
        <w:contextualSpacing w:val="0"/>
        <w:rPr>
          <w:rFonts w:asciiTheme="minorHAnsi" w:eastAsiaTheme="minorHAnsi" w:hAnsiTheme="minorHAnsi" w:cstheme="minorHAnsi"/>
          <w:color w:val="000000"/>
          <w:sz w:val="22"/>
          <w:szCs w:val="22"/>
        </w:rPr>
      </w:pPr>
      <w:bookmarkStart w:id="8" w:name="_Hlk174897061"/>
      <w:r w:rsidRPr="001B7938">
        <w:rPr>
          <w:rFonts w:asciiTheme="minorHAnsi" w:hAnsiTheme="minorHAnsi" w:cstheme="minorHAnsi"/>
          <w:sz w:val="22"/>
          <w:szCs w:val="22"/>
        </w:rPr>
        <w:t>Lista załączników obejmuje</w:t>
      </w:r>
      <w:bookmarkEnd w:id="8"/>
      <w:r w:rsidR="00C716D9" w:rsidRPr="001B7938">
        <w:rPr>
          <w:rFonts w:asciiTheme="minorHAnsi" w:hAnsiTheme="minorHAnsi" w:cstheme="minorHAnsi"/>
          <w:sz w:val="22"/>
          <w:szCs w:val="22"/>
        </w:rPr>
        <w:t>:</w:t>
      </w:r>
    </w:p>
    <w:p w14:paraId="07EDD653" w14:textId="77777777" w:rsidR="00C716D9" w:rsidRPr="001B7938" w:rsidRDefault="00C716D9" w:rsidP="00DC570E">
      <w:pPr>
        <w:pStyle w:val="Akapitzlist"/>
        <w:adjustRightInd w:val="0"/>
        <w:spacing w:after="120"/>
        <w:ind w:left="348"/>
        <w:contextualSpacing w:val="0"/>
        <w:rPr>
          <w:rFonts w:asciiTheme="minorHAnsi" w:hAnsiTheme="minorHAnsi" w:cstheme="minorHAnsi"/>
          <w:color w:val="000000"/>
          <w:sz w:val="22"/>
          <w:szCs w:val="22"/>
        </w:rPr>
      </w:pPr>
      <w:r w:rsidRPr="001B7938">
        <w:rPr>
          <w:rFonts w:asciiTheme="minorHAnsi" w:hAnsiTheme="minorHAnsi" w:cstheme="minorHAnsi"/>
          <w:color w:val="000000"/>
          <w:sz w:val="22"/>
          <w:szCs w:val="22"/>
        </w:rPr>
        <w:t xml:space="preserve">Załącznik nr 1 – SWZ wraz z załącznikami </w:t>
      </w:r>
    </w:p>
    <w:p w14:paraId="5F6DD20A" w14:textId="3F665913" w:rsidR="00850025" w:rsidRPr="001B7938" w:rsidRDefault="00C716D9" w:rsidP="00DC570E">
      <w:pPr>
        <w:pStyle w:val="Akapitzlist"/>
        <w:adjustRightInd w:val="0"/>
        <w:spacing w:after="120"/>
        <w:ind w:left="348"/>
        <w:contextualSpacing w:val="0"/>
        <w:rPr>
          <w:rFonts w:asciiTheme="minorHAnsi" w:hAnsiTheme="minorHAnsi" w:cstheme="minorHAnsi"/>
          <w:color w:val="000000"/>
          <w:sz w:val="22"/>
          <w:szCs w:val="22"/>
        </w:rPr>
      </w:pPr>
      <w:r w:rsidRPr="001B7938">
        <w:rPr>
          <w:rFonts w:asciiTheme="minorHAnsi" w:hAnsiTheme="minorHAnsi" w:cstheme="minorHAnsi"/>
          <w:color w:val="000000"/>
          <w:sz w:val="22"/>
          <w:szCs w:val="22"/>
        </w:rPr>
        <w:t xml:space="preserve">Załącznik nr 2 – Oferta Wykonawcy </w:t>
      </w:r>
    </w:p>
    <w:p w14:paraId="02881F40" w14:textId="77777777" w:rsidR="0053490F" w:rsidRPr="001B7938" w:rsidRDefault="0053490F" w:rsidP="007810ED">
      <w:pPr>
        <w:pStyle w:val="Tekstpodstawowywcity"/>
        <w:ind w:left="0"/>
        <w:rPr>
          <w:rFonts w:asciiTheme="minorHAnsi" w:hAnsiTheme="minorHAnsi" w:cstheme="minorHAnsi"/>
          <w:b/>
          <w:sz w:val="22"/>
          <w:szCs w:val="22"/>
        </w:rPr>
      </w:pPr>
    </w:p>
    <w:p w14:paraId="5CD20E00" w14:textId="22D9060E" w:rsidR="008B477D" w:rsidRPr="001B7938" w:rsidRDefault="008B477D" w:rsidP="008B477D">
      <w:pPr>
        <w:spacing w:after="120"/>
        <w:rPr>
          <w:rFonts w:asciiTheme="minorHAnsi" w:hAnsiTheme="minorHAnsi" w:cstheme="minorHAnsi"/>
          <w:i/>
          <w:sz w:val="22"/>
          <w:szCs w:val="22"/>
          <w:lang w:eastAsia="pl-PL"/>
        </w:rPr>
      </w:pPr>
      <w:r w:rsidRPr="001B7938">
        <w:rPr>
          <w:rFonts w:asciiTheme="minorHAnsi" w:hAnsiTheme="minorHAnsi" w:cstheme="minorHAnsi"/>
          <w:i/>
          <w:sz w:val="22"/>
          <w:szCs w:val="22"/>
          <w:lang w:eastAsia="pl-PL"/>
        </w:rPr>
        <w:t>/</w:t>
      </w:r>
      <w:r w:rsidR="00D22543" w:rsidRPr="001B7938">
        <w:rPr>
          <w:rFonts w:asciiTheme="minorHAnsi" w:hAnsiTheme="minorHAnsi" w:cstheme="minorHAnsi"/>
          <w:i/>
          <w:sz w:val="22"/>
          <w:szCs w:val="22"/>
          <w:lang w:eastAsia="pl-PL"/>
        </w:rPr>
        <w:t>U</w:t>
      </w:r>
      <w:r w:rsidRPr="001B7938">
        <w:rPr>
          <w:rFonts w:asciiTheme="minorHAnsi" w:hAnsiTheme="minorHAnsi" w:cstheme="minorHAnsi"/>
          <w:i/>
          <w:sz w:val="22"/>
          <w:szCs w:val="22"/>
          <w:lang w:eastAsia="pl-PL"/>
        </w:rPr>
        <w:t>mowa podpisana przez strony kwalifikowanymi podpisami elektronicznymi/</w:t>
      </w:r>
    </w:p>
    <w:p w14:paraId="017000C7" w14:textId="77777777" w:rsidR="008B477D" w:rsidRPr="001B7938" w:rsidRDefault="008B477D" w:rsidP="008B477D">
      <w:pPr>
        <w:spacing w:after="120"/>
        <w:jc w:val="both"/>
        <w:rPr>
          <w:rFonts w:asciiTheme="minorHAnsi" w:hAnsiTheme="minorHAnsi" w:cstheme="minorHAnsi"/>
          <w:sz w:val="22"/>
          <w:szCs w:val="22"/>
          <w:lang w:eastAsia="pl-PL"/>
        </w:rPr>
      </w:pPr>
    </w:p>
    <w:p w14:paraId="40DA7F8D" w14:textId="77777777" w:rsidR="008B477D" w:rsidRPr="001B7938" w:rsidRDefault="008B477D" w:rsidP="008B477D">
      <w:pPr>
        <w:spacing w:after="120"/>
        <w:jc w:val="both"/>
        <w:rPr>
          <w:rFonts w:asciiTheme="minorHAnsi" w:hAnsiTheme="minorHAnsi" w:cstheme="minorHAnsi"/>
          <w:sz w:val="22"/>
          <w:szCs w:val="22"/>
          <w:lang w:eastAsia="pl-PL"/>
        </w:rPr>
      </w:pPr>
    </w:p>
    <w:tbl>
      <w:tblPr>
        <w:tblStyle w:val="Tabela-Siatka1"/>
        <w:tblW w:w="902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431"/>
        <w:gridCol w:w="3798"/>
      </w:tblGrid>
      <w:tr w:rsidR="008B477D" w:rsidRPr="001B7938" w14:paraId="742666E6" w14:textId="77777777">
        <w:trPr>
          <w:jc w:val="center"/>
        </w:trPr>
        <w:tc>
          <w:tcPr>
            <w:tcW w:w="3798" w:type="dxa"/>
          </w:tcPr>
          <w:p w14:paraId="195C12FA" w14:textId="77777777" w:rsidR="008B477D" w:rsidRPr="001B7938" w:rsidRDefault="008B477D" w:rsidP="008B477D">
            <w:pPr>
              <w:spacing w:after="60"/>
              <w:jc w:val="center"/>
              <w:rPr>
                <w:rFonts w:asciiTheme="minorHAnsi" w:hAnsiTheme="minorHAnsi" w:cstheme="minorHAnsi"/>
                <w:sz w:val="22"/>
                <w:szCs w:val="22"/>
                <w:lang w:eastAsia="pl-PL"/>
              </w:rPr>
            </w:pPr>
            <w:bookmarkStart w:id="9" w:name="_Hlk174897995"/>
            <w:r w:rsidRPr="001B7938">
              <w:rPr>
                <w:rFonts w:asciiTheme="minorHAnsi" w:hAnsiTheme="minorHAnsi" w:cstheme="minorHAnsi"/>
                <w:sz w:val="22"/>
                <w:szCs w:val="22"/>
                <w:lang w:eastAsia="pl-PL"/>
              </w:rPr>
              <w:t>..............................................</w:t>
            </w:r>
          </w:p>
          <w:p w14:paraId="7C50BC16" w14:textId="77777777" w:rsidR="008B477D" w:rsidRPr="001B7938" w:rsidRDefault="008B477D" w:rsidP="008B477D">
            <w:pPr>
              <w:spacing w:after="60"/>
              <w:jc w:val="center"/>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w </w:t>
            </w:r>
            <w:proofErr w:type="spellStart"/>
            <w:r w:rsidRPr="001B7938">
              <w:rPr>
                <w:rFonts w:asciiTheme="minorHAnsi" w:hAnsiTheme="minorHAnsi" w:cstheme="minorHAnsi"/>
                <w:sz w:val="22"/>
                <w:szCs w:val="22"/>
                <w:lang w:eastAsia="pl-PL"/>
              </w:rPr>
              <w:t>imieniu</w:t>
            </w:r>
            <w:proofErr w:type="spellEnd"/>
            <w:r w:rsidRPr="001B7938">
              <w:rPr>
                <w:rFonts w:asciiTheme="minorHAnsi" w:hAnsiTheme="minorHAnsi" w:cstheme="minorHAnsi"/>
                <w:sz w:val="22"/>
                <w:szCs w:val="22"/>
                <w:lang w:eastAsia="pl-PL"/>
              </w:rPr>
              <w:t xml:space="preserve"> Zamawiającego</w:t>
            </w:r>
          </w:p>
        </w:tc>
        <w:tc>
          <w:tcPr>
            <w:tcW w:w="1431" w:type="dxa"/>
          </w:tcPr>
          <w:p w14:paraId="404C8BD5" w14:textId="77777777" w:rsidR="008B477D" w:rsidRPr="001B7938" w:rsidRDefault="008B477D" w:rsidP="008B477D">
            <w:pPr>
              <w:spacing w:after="60"/>
              <w:jc w:val="both"/>
              <w:rPr>
                <w:rFonts w:asciiTheme="minorHAnsi" w:hAnsiTheme="minorHAnsi" w:cstheme="minorHAnsi"/>
                <w:sz w:val="22"/>
                <w:szCs w:val="22"/>
                <w:lang w:eastAsia="pl-PL"/>
              </w:rPr>
            </w:pPr>
          </w:p>
        </w:tc>
        <w:tc>
          <w:tcPr>
            <w:tcW w:w="3798" w:type="dxa"/>
          </w:tcPr>
          <w:p w14:paraId="539D3D53" w14:textId="77777777" w:rsidR="008B477D" w:rsidRPr="001B7938" w:rsidRDefault="008B477D" w:rsidP="008B477D">
            <w:pPr>
              <w:spacing w:after="60"/>
              <w:jc w:val="center"/>
              <w:rPr>
                <w:rFonts w:asciiTheme="minorHAnsi" w:hAnsiTheme="minorHAnsi" w:cstheme="minorHAnsi"/>
                <w:sz w:val="22"/>
                <w:szCs w:val="22"/>
                <w:lang w:eastAsia="pl-PL"/>
              </w:rPr>
            </w:pPr>
            <w:r w:rsidRPr="001B7938">
              <w:rPr>
                <w:rFonts w:asciiTheme="minorHAnsi" w:hAnsiTheme="minorHAnsi" w:cstheme="minorHAnsi"/>
                <w:sz w:val="22"/>
                <w:szCs w:val="22"/>
                <w:lang w:eastAsia="pl-PL"/>
              </w:rPr>
              <w:t>..............................................</w:t>
            </w:r>
          </w:p>
          <w:p w14:paraId="524675EA" w14:textId="77777777" w:rsidR="008B477D" w:rsidRPr="001B7938" w:rsidRDefault="008B477D" w:rsidP="008B477D">
            <w:pPr>
              <w:spacing w:after="60"/>
              <w:jc w:val="center"/>
              <w:rPr>
                <w:rFonts w:asciiTheme="minorHAnsi" w:hAnsiTheme="minorHAnsi" w:cstheme="minorHAnsi"/>
                <w:sz w:val="22"/>
                <w:szCs w:val="22"/>
                <w:lang w:eastAsia="pl-PL"/>
              </w:rPr>
            </w:pPr>
            <w:r w:rsidRPr="001B7938">
              <w:rPr>
                <w:rFonts w:asciiTheme="minorHAnsi" w:hAnsiTheme="minorHAnsi" w:cstheme="minorHAnsi"/>
                <w:sz w:val="22"/>
                <w:szCs w:val="22"/>
                <w:lang w:eastAsia="pl-PL"/>
              </w:rPr>
              <w:t xml:space="preserve">w </w:t>
            </w:r>
            <w:proofErr w:type="spellStart"/>
            <w:r w:rsidRPr="001B7938">
              <w:rPr>
                <w:rFonts w:asciiTheme="minorHAnsi" w:hAnsiTheme="minorHAnsi" w:cstheme="minorHAnsi"/>
                <w:sz w:val="22"/>
                <w:szCs w:val="22"/>
                <w:lang w:eastAsia="pl-PL"/>
              </w:rPr>
              <w:t>imieniu</w:t>
            </w:r>
            <w:proofErr w:type="spellEnd"/>
            <w:r w:rsidRPr="001B7938">
              <w:rPr>
                <w:rFonts w:asciiTheme="minorHAnsi" w:hAnsiTheme="minorHAnsi" w:cstheme="minorHAnsi"/>
                <w:sz w:val="22"/>
                <w:szCs w:val="22"/>
                <w:lang w:eastAsia="pl-PL"/>
              </w:rPr>
              <w:t xml:space="preserve"> </w:t>
            </w:r>
            <w:proofErr w:type="spellStart"/>
            <w:r w:rsidRPr="001B7938">
              <w:rPr>
                <w:rFonts w:asciiTheme="minorHAnsi" w:hAnsiTheme="minorHAnsi" w:cstheme="minorHAnsi"/>
                <w:sz w:val="22"/>
                <w:szCs w:val="22"/>
                <w:lang w:eastAsia="pl-PL"/>
              </w:rPr>
              <w:t>Wykonawcy</w:t>
            </w:r>
            <w:proofErr w:type="spellEnd"/>
          </w:p>
        </w:tc>
      </w:tr>
      <w:bookmarkEnd w:id="9"/>
    </w:tbl>
    <w:p w14:paraId="28F3A8ED" w14:textId="77777777" w:rsidR="008B477D" w:rsidRPr="001B7938" w:rsidRDefault="008B477D" w:rsidP="007810ED">
      <w:pPr>
        <w:pStyle w:val="Tekstpodstawowywcity"/>
        <w:ind w:left="0"/>
        <w:rPr>
          <w:rFonts w:asciiTheme="minorHAnsi" w:hAnsiTheme="minorHAnsi" w:cstheme="minorHAnsi"/>
          <w:b/>
          <w:sz w:val="22"/>
          <w:szCs w:val="22"/>
        </w:rPr>
      </w:pPr>
    </w:p>
    <w:sectPr w:rsidR="008B477D" w:rsidRPr="001B7938" w:rsidSect="00387869">
      <w:headerReference w:type="even" r:id="rId13"/>
      <w:headerReference w:type="default" r:id="rId14"/>
      <w:footerReference w:type="even" r:id="rId15"/>
      <w:footerReference w:type="default" r:id="rId16"/>
      <w:headerReference w:type="first" r:id="rId17"/>
      <w:footerReference w:type="first" r:id="rId18"/>
      <w:pgSz w:w="11906" w:h="16838"/>
      <w:pgMar w:top="56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66127" w14:textId="77777777" w:rsidR="007E59D1" w:rsidRDefault="007E59D1" w:rsidP="00787603">
      <w:r>
        <w:separator/>
      </w:r>
    </w:p>
  </w:endnote>
  <w:endnote w:type="continuationSeparator" w:id="0">
    <w:p w14:paraId="2AD701D7" w14:textId="77777777" w:rsidR="007E59D1" w:rsidRDefault="007E59D1" w:rsidP="0078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5896" w14:textId="77777777" w:rsidR="00CD743E" w:rsidRDefault="00CD74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934633192"/>
      <w:docPartObj>
        <w:docPartGallery w:val="Page Numbers (Bottom of Page)"/>
        <w:docPartUnique/>
      </w:docPartObj>
    </w:sdtPr>
    <w:sdtContent>
      <w:p w14:paraId="148F3B00" w14:textId="139024A6" w:rsidR="00523951" w:rsidRPr="00523951" w:rsidRDefault="00523951">
        <w:pPr>
          <w:pStyle w:val="Stopka"/>
          <w:jc w:val="right"/>
          <w:rPr>
            <w:rFonts w:asciiTheme="minorHAnsi" w:hAnsiTheme="minorHAnsi" w:cstheme="minorHAnsi"/>
          </w:rPr>
        </w:pPr>
        <w:r w:rsidRPr="00523951">
          <w:rPr>
            <w:rFonts w:asciiTheme="minorHAnsi" w:hAnsiTheme="minorHAnsi" w:cstheme="minorHAnsi"/>
            <w:sz w:val="16"/>
            <w:szCs w:val="16"/>
          </w:rPr>
          <w:t xml:space="preserve">Strona | </w:t>
        </w:r>
        <w:r w:rsidRPr="00523951">
          <w:rPr>
            <w:rFonts w:asciiTheme="minorHAnsi" w:hAnsiTheme="minorHAnsi" w:cstheme="minorHAnsi"/>
            <w:sz w:val="16"/>
            <w:szCs w:val="16"/>
          </w:rPr>
          <w:fldChar w:fldCharType="begin"/>
        </w:r>
        <w:r w:rsidRPr="00523951">
          <w:rPr>
            <w:rFonts w:asciiTheme="minorHAnsi" w:hAnsiTheme="minorHAnsi" w:cstheme="minorHAnsi"/>
            <w:sz w:val="16"/>
            <w:szCs w:val="16"/>
          </w:rPr>
          <w:instrText>PAGE   \* MERGEFORMAT</w:instrText>
        </w:r>
        <w:r w:rsidRPr="00523951">
          <w:rPr>
            <w:rFonts w:asciiTheme="minorHAnsi" w:hAnsiTheme="minorHAnsi" w:cstheme="minorHAnsi"/>
            <w:sz w:val="16"/>
            <w:szCs w:val="16"/>
          </w:rPr>
          <w:fldChar w:fldCharType="separate"/>
        </w:r>
        <w:r w:rsidRPr="00523951">
          <w:rPr>
            <w:rFonts w:asciiTheme="minorHAnsi" w:hAnsiTheme="minorHAnsi" w:cstheme="minorHAnsi"/>
            <w:sz w:val="16"/>
            <w:szCs w:val="16"/>
          </w:rPr>
          <w:t>2</w:t>
        </w:r>
        <w:r w:rsidRPr="00523951">
          <w:rPr>
            <w:rFonts w:asciiTheme="minorHAnsi" w:hAnsiTheme="minorHAnsi" w:cstheme="minorHAnsi"/>
            <w:sz w:val="16"/>
            <w:szCs w:val="16"/>
          </w:rPr>
          <w:fldChar w:fldCharType="end"/>
        </w:r>
        <w:r w:rsidRPr="00523951">
          <w:rPr>
            <w:rFonts w:asciiTheme="minorHAnsi" w:hAnsiTheme="minorHAnsi" w:cstheme="minorHAnsi"/>
          </w:rPr>
          <w:t xml:space="preserve"> </w:t>
        </w:r>
      </w:p>
    </w:sdtContent>
  </w:sdt>
  <w:p w14:paraId="1E03FBAB" w14:textId="77777777" w:rsidR="00787603" w:rsidRPr="00523951" w:rsidRDefault="00787603">
    <w:pPr>
      <w:pStyle w:val="Stopka"/>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8526" w14:textId="77777777" w:rsidR="00CD743E" w:rsidRDefault="00CD74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AE767" w14:textId="77777777" w:rsidR="007E59D1" w:rsidRDefault="007E59D1" w:rsidP="00787603">
      <w:r>
        <w:separator/>
      </w:r>
    </w:p>
  </w:footnote>
  <w:footnote w:type="continuationSeparator" w:id="0">
    <w:p w14:paraId="21C9BADF" w14:textId="77777777" w:rsidR="007E59D1" w:rsidRDefault="007E59D1" w:rsidP="00787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47665" w14:textId="77777777" w:rsidR="00CD743E" w:rsidRDefault="00CD74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EFE6C" w14:textId="4FFA19F8" w:rsidR="00CD743E" w:rsidRDefault="00CD743E">
    <w:pPr>
      <w:pStyle w:val="Nagwek"/>
    </w:pPr>
    <w:r>
      <w:rPr>
        <w:noProof/>
      </w:rPr>
      <w:drawing>
        <wp:inline distT="0" distB="0" distL="0" distR="0" wp14:anchorId="48C3126A" wp14:editId="31069C54">
          <wp:extent cx="5760720" cy="4818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8186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523" w14:textId="77777777" w:rsidR="00CD743E" w:rsidRDefault="00CD74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D93"/>
    <w:multiLevelType w:val="hybridMultilevel"/>
    <w:tmpl w:val="BF98BEF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 w15:restartNumberingAfterBreak="0">
    <w:nsid w:val="07D65B57"/>
    <w:multiLevelType w:val="hybridMultilevel"/>
    <w:tmpl w:val="BB1487CA"/>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 w15:restartNumberingAfterBreak="0">
    <w:nsid w:val="0FDF00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CD376B"/>
    <w:multiLevelType w:val="hybridMultilevel"/>
    <w:tmpl w:val="6A547E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0B60DA"/>
    <w:multiLevelType w:val="multilevel"/>
    <w:tmpl w:val="0415001F"/>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AE0890"/>
    <w:multiLevelType w:val="hybridMultilevel"/>
    <w:tmpl w:val="CBEEEA0C"/>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E184489"/>
    <w:multiLevelType w:val="multilevel"/>
    <w:tmpl w:val="95D2FD2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A931A9"/>
    <w:multiLevelType w:val="hybridMultilevel"/>
    <w:tmpl w:val="A2DE904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21684AE1"/>
    <w:multiLevelType w:val="hybridMultilevel"/>
    <w:tmpl w:val="7CFE9E94"/>
    <w:lvl w:ilvl="0" w:tplc="2D8CB140">
      <w:start w:val="1"/>
      <w:numFmt w:val="decimal"/>
      <w:lvlText w:val="%1)"/>
      <w:lvlJc w:val="left"/>
      <w:pPr>
        <w:ind w:left="1440" w:hanging="360"/>
      </w:pPr>
      <w:rPr>
        <w:rFonts w:asciiTheme="minorHAnsi" w:hAnsiTheme="minorHAnsi" w:cs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2E03142"/>
    <w:multiLevelType w:val="multilevel"/>
    <w:tmpl w:val="C3121486"/>
    <w:lvl w:ilvl="0">
      <w:start w:val="1"/>
      <w:numFmt w:val="decimal"/>
      <w:lvlText w:val="%1."/>
      <w:lvlJc w:val="left"/>
      <w:pPr>
        <w:ind w:left="360" w:hanging="360"/>
      </w:pPr>
      <w:rPr>
        <w:rFonts w:cs="Times New Roman" w:hint="default"/>
        <w:b w:val="0"/>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26D44A0F"/>
    <w:multiLevelType w:val="multilevel"/>
    <w:tmpl w:val="B5F4D52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left"/>
      <w:pPr>
        <w:ind w:left="144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76C1512"/>
    <w:multiLevelType w:val="hybridMultilevel"/>
    <w:tmpl w:val="2130A0B0"/>
    <w:lvl w:ilvl="0" w:tplc="FEBE573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184E44"/>
    <w:multiLevelType w:val="hybridMultilevel"/>
    <w:tmpl w:val="B282BD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D3876A7"/>
    <w:multiLevelType w:val="hybridMultilevel"/>
    <w:tmpl w:val="48D0C15C"/>
    <w:lvl w:ilvl="0" w:tplc="99C0FE2E">
      <w:start w:val="1"/>
      <w:numFmt w:val="decimal"/>
      <w:lvlText w:val="%1."/>
      <w:lvlJc w:val="left"/>
      <w:pPr>
        <w:ind w:left="360" w:hanging="360"/>
      </w:pPr>
      <w:rPr>
        <w:rFonts w:asciiTheme="minorHAnsi" w:eastAsia="Times New Roman" w:hAnsiTheme="minorHAnsi" w:cstheme="minorHAns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F6E446C"/>
    <w:multiLevelType w:val="multilevel"/>
    <w:tmpl w:val="586227F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594B58"/>
    <w:multiLevelType w:val="multilevel"/>
    <w:tmpl w:val="488A4950"/>
    <w:lvl w:ilvl="0">
      <w:start w:val="1"/>
      <w:numFmt w:val="decimal"/>
      <w:pStyle w:val="paragraf"/>
      <w:suff w:val="nothing"/>
      <w:lvlText w:val="§ %1."/>
      <w:lvlJc w:val="center"/>
      <w:pPr>
        <w:ind w:left="4820" w:hanging="1"/>
      </w:pPr>
      <w:rPr>
        <w:rFonts w:asciiTheme="minorHAnsi" w:hAnsiTheme="minorHAnsi" w:cstheme="minorHAnsi" w:hint="default"/>
        <w:b/>
        <w:sz w:val="24"/>
        <w:szCs w:val="24"/>
      </w:rPr>
    </w:lvl>
    <w:lvl w:ilvl="1">
      <w:start w:val="1"/>
      <w:numFmt w:val="decimal"/>
      <w:pStyle w:val="ustp"/>
      <w:lvlText w:val="%2."/>
      <w:lvlJc w:val="right"/>
      <w:pPr>
        <w:tabs>
          <w:tab w:val="num" w:pos="458"/>
        </w:tabs>
        <w:ind w:left="-510" w:firstLine="794"/>
      </w:pPr>
      <w:rPr>
        <w:rFonts w:asciiTheme="minorHAnsi" w:hAnsiTheme="minorHAnsi" w:cstheme="minorHAnsi" w:hint="default"/>
        <w:i w:val="0"/>
        <w:sz w:val="22"/>
        <w:szCs w:val="22"/>
      </w:rPr>
    </w:lvl>
    <w:lvl w:ilvl="2">
      <w:start w:val="1"/>
      <w:numFmt w:val="decimal"/>
      <w:pStyle w:val="punkt"/>
      <w:lvlText w:val="%3)"/>
      <w:lvlJc w:val="right"/>
      <w:pPr>
        <w:tabs>
          <w:tab w:val="num" w:pos="1135"/>
        </w:tabs>
        <w:ind w:left="1135" w:hanging="284"/>
      </w:pPr>
      <w:rPr>
        <w:rFonts w:asciiTheme="minorHAnsi" w:hAnsiTheme="minorHAnsi" w:cstheme="minorHAnsi" w:hint="default"/>
        <w:sz w:val="22"/>
        <w:szCs w:val="22"/>
      </w:rPr>
    </w:lvl>
    <w:lvl w:ilvl="3">
      <w:start w:val="1"/>
      <w:numFmt w:val="lowerLetter"/>
      <w:lvlText w:val="%4)"/>
      <w:lvlJc w:val="left"/>
      <w:pPr>
        <w:tabs>
          <w:tab w:val="num" w:pos="1762"/>
        </w:tabs>
        <w:ind w:left="1762" w:hanging="397"/>
      </w:pPr>
      <w:rPr>
        <w:rFonts w:hint="default"/>
      </w:rPr>
    </w:lvl>
    <w:lvl w:ilvl="4">
      <w:start w:val="1"/>
      <w:numFmt w:val="bullet"/>
      <w:lvlText w:val=""/>
      <w:lvlJc w:val="left"/>
      <w:pPr>
        <w:tabs>
          <w:tab w:val="num" w:pos="3529"/>
        </w:tabs>
        <w:ind w:left="3169" w:firstLine="0"/>
      </w:pPr>
      <w:rPr>
        <w:rFonts w:ascii="Symbol" w:hAnsi="Symbol" w:hint="default"/>
      </w:rPr>
    </w:lvl>
    <w:lvl w:ilvl="5">
      <w:start w:val="1"/>
      <w:numFmt w:val="lowerLetter"/>
      <w:lvlText w:val="(%6)"/>
      <w:lvlJc w:val="left"/>
      <w:pPr>
        <w:tabs>
          <w:tab w:val="num" w:pos="4249"/>
        </w:tabs>
        <w:ind w:left="3889" w:firstLine="0"/>
      </w:pPr>
      <w:rPr>
        <w:rFonts w:hint="default"/>
      </w:rPr>
    </w:lvl>
    <w:lvl w:ilvl="6">
      <w:start w:val="1"/>
      <w:numFmt w:val="lowerRoman"/>
      <w:lvlText w:val="(%7)"/>
      <w:lvlJc w:val="left"/>
      <w:pPr>
        <w:tabs>
          <w:tab w:val="num" w:pos="4969"/>
        </w:tabs>
        <w:ind w:left="4609" w:firstLine="0"/>
      </w:pPr>
      <w:rPr>
        <w:rFonts w:hint="default"/>
      </w:rPr>
    </w:lvl>
    <w:lvl w:ilvl="7">
      <w:start w:val="1"/>
      <w:numFmt w:val="lowerLetter"/>
      <w:lvlText w:val="(%8)"/>
      <w:lvlJc w:val="left"/>
      <w:pPr>
        <w:tabs>
          <w:tab w:val="num" w:pos="5689"/>
        </w:tabs>
        <w:ind w:left="5329" w:firstLine="0"/>
      </w:pPr>
      <w:rPr>
        <w:rFonts w:hint="default"/>
      </w:rPr>
    </w:lvl>
    <w:lvl w:ilvl="8">
      <w:start w:val="1"/>
      <w:numFmt w:val="lowerRoman"/>
      <w:lvlText w:val="(%9)"/>
      <w:lvlJc w:val="left"/>
      <w:pPr>
        <w:tabs>
          <w:tab w:val="num" w:pos="6409"/>
        </w:tabs>
        <w:ind w:left="6049" w:firstLine="0"/>
      </w:pPr>
      <w:rPr>
        <w:rFonts w:hint="default"/>
      </w:rPr>
    </w:lvl>
  </w:abstractNum>
  <w:abstractNum w:abstractNumId="16" w15:restartNumberingAfterBreak="0">
    <w:nsid w:val="365106E8"/>
    <w:multiLevelType w:val="hybridMultilevel"/>
    <w:tmpl w:val="E278DBC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75D1730"/>
    <w:multiLevelType w:val="hybridMultilevel"/>
    <w:tmpl w:val="696E0A82"/>
    <w:lvl w:ilvl="0" w:tplc="FFFFFFF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77B25AC"/>
    <w:multiLevelType w:val="hybridMultilevel"/>
    <w:tmpl w:val="1ED637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AF51458"/>
    <w:multiLevelType w:val="hybridMultilevel"/>
    <w:tmpl w:val="59602B52"/>
    <w:lvl w:ilvl="0" w:tplc="4246CE42">
      <w:start w:val="1"/>
      <w:numFmt w:val="decimal"/>
      <w:lvlText w:val="%1."/>
      <w:lvlJc w:val="left"/>
      <w:pPr>
        <w:ind w:left="720" w:hanging="360"/>
      </w:pPr>
      <w:rPr>
        <w:rFonts w:ascii="Open Sans" w:eastAsia="Arial Unicode MS" w:hAnsi="Open Sans" w:cs="Open San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267396"/>
    <w:multiLevelType w:val="hybridMultilevel"/>
    <w:tmpl w:val="1ED6372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36528D"/>
    <w:multiLevelType w:val="hybridMultilevel"/>
    <w:tmpl w:val="AB6E2BA0"/>
    <w:lvl w:ilvl="0" w:tplc="FF1EAD2E">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BB37459"/>
    <w:multiLevelType w:val="hybridMultilevel"/>
    <w:tmpl w:val="A0B00C6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C6B02A0"/>
    <w:multiLevelType w:val="hybridMultilevel"/>
    <w:tmpl w:val="AF6E921E"/>
    <w:lvl w:ilvl="0" w:tplc="FFFFFFFF">
      <w:start w:val="1"/>
      <w:numFmt w:val="decimal"/>
      <w:lvlText w:val="%1."/>
      <w:lvlJc w:val="left"/>
      <w:pPr>
        <w:ind w:left="360" w:hanging="360"/>
      </w:pPr>
      <w:rPr>
        <w:rFonts w:ascii="Calibri" w:eastAsia="Times New Roman" w:hAnsi="Calibri" w:cs="Calibri"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F0684B"/>
    <w:multiLevelType w:val="hybridMultilevel"/>
    <w:tmpl w:val="AF6E921E"/>
    <w:lvl w:ilvl="0" w:tplc="FFFFFFFF">
      <w:start w:val="1"/>
      <w:numFmt w:val="decimal"/>
      <w:lvlText w:val="%1."/>
      <w:lvlJc w:val="left"/>
      <w:pPr>
        <w:ind w:left="360" w:hanging="360"/>
      </w:pPr>
      <w:rPr>
        <w:rFonts w:ascii="Calibri" w:eastAsia="Times New Roman" w:hAnsi="Calibri" w:cs="Calibri"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D56B21"/>
    <w:multiLevelType w:val="hybridMultilevel"/>
    <w:tmpl w:val="AE20AAE8"/>
    <w:lvl w:ilvl="0" w:tplc="D932D804">
      <w:start w:val="1"/>
      <w:numFmt w:val="decimal"/>
      <w:lvlText w:val="%1."/>
      <w:lvlJc w:val="left"/>
      <w:pPr>
        <w:tabs>
          <w:tab w:val="num" w:pos="2340"/>
        </w:tabs>
        <w:ind w:left="2340" w:hanging="360"/>
      </w:pPr>
      <w:rPr>
        <w:rFonts w:hint="default"/>
      </w:rPr>
    </w:lvl>
    <w:lvl w:ilvl="1" w:tplc="037AB6A2">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5562692"/>
    <w:multiLevelType w:val="multilevel"/>
    <w:tmpl w:val="D48E0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A82492"/>
    <w:multiLevelType w:val="hybridMultilevel"/>
    <w:tmpl w:val="42F88CBE"/>
    <w:lvl w:ilvl="0" w:tplc="2D741F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3905B6"/>
    <w:multiLevelType w:val="hybridMultilevel"/>
    <w:tmpl w:val="2130A0B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6C7676C"/>
    <w:multiLevelType w:val="hybridMultilevel"/>
    <w:tmpl w:val="2130A0B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B1C112B"/>
    <w:multiLevelType w:val="hybridMultilevel"/>
    <w:tmpl w:val="1ED637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58E3AB8"/>
    <w:multiLevelType w:val="hybridMultilevel"/>
    <w:tmpl w:val="1ED637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A867078"/>
    <w:multiLevelType w:val="hybridMultilevel"/>
    <w:tmpl w:val="D30AD62A"/>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6B4A37E7"/>
    <w:multiLevelType w:val="hybridMultilevel"/>
    <w:tmpl w:val="6D8E5EBE"/>
    <w:lvl w:ilvl="0" w:tplc="1F7898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27779"/>
    <w:multiLevelType w:val="multilevel"/>
    <w:tmpl w:val="0415001F"/>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901D55"/>
    <w:multiLevelType w:val="multilevel"/>
    <w:tmpl w:val="2B6AD00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AA776A"/>
    <w:multiLevelType w:val="hybridMultilevel"/>
    <w:tmpl w:val="E75EAECC"/>
    <w:lvl w:ilvl="0" w:tplc="2D741F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D623F9"/>
    <w:multiLevelType w:val="multilevel"/>
    <w:tmpl w:val="0415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5EB0B8D"/>
    <w:multiLevelType w:val="hybridMultilevel"/>
    <w:tmpl w:val="1ED637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60611AF"/>
    <w:multiLevelType w:val="hybridMultilevel"/>
    <w:tmpl w:val="7480BE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Letter"/>
      <w:lvlText w:val="%3)"/>
      <w:lvlJc w:val="right"/>
      <w:pPr>
        <w:ind w:left="2160" w:hanging="180"/>
      </w:pPr>
      <w:rPr>
        <w:rFonts w:ascii="Calibri" w:eastAsia="Times New Roman" w:hAnsi="Calibri" w:cs="Calibr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B3D1B23"/>
    <w:multiLevelType w:val="hybridMultilevel"/>
    <w:tmpl w:val="1ED637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C047BDF"/>
    <w:multiLevelType w:val="hybridMultilevel"/>
    <w:tmpl w:val="BAA871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40856840">
    <w:abstractNumId w:val="13"/>
  </w:num>
  <w:num w:numId="2" w16cid:durableId="709377669">
    <w:abstractNumId w:val="16"/>
  </w:num>
  <w:num w:numId="3" w16cid:durableId="401148327">
    <w:abstractNumId w:val="37"/>
  </w:num>
  <w:num w:numId="4" w16cid:durableId="385229544">
    <w:abstractNumId w:val="20"/>
  </w:num>
  <w:num w:numId="5" w16cid:durableId="1991979225">
    <w:abstractNumId w:val="17"/>
  </w:num>
  <w:num w:numId="6" w16cid:durableId="956060736">
    <w:abstractNumId w:val="31"/>
  </w:num>
  <w:num w:numId="7" w16cid:durableId="1710909744">
    <w:abstractNumId w:val="38"/>
  </w:num>
  <w:num w:numId="8" w16cid:durableId="1316840898">
    <w:abstractNumId w:val="40"/>
  </w:num>
  <w:num w:numId="9" w16cid:durableId="941452871">
    <w:abstractNumId w:val="35"/>
  </w:num>
  <w:num w:numId="10" w16cid:durableId="1932739331">
    <w:abstractNumId w:val="41"/>
  </w:num>
  <w:num w:numId="11" w16cid:durableId="1350837732">
    <w:abstractNumId w:val="24"/>
  </w:num>
  <w:num w:numId="12" w16cid:durableId="1706254254">
    <w:abstractNumId w:val="23"/>
  </w:num>
  <w:num w:numId="13" w16cid:durableId="1163089040">
    <w:abstractNumId w:val="36"/>
  </w:num>
  <w:num w:numId="14" w16cid:durableId="1816600316">
    <w:abstractNumId w:val="27"/>
  </w:num>
  <w:num w:numId="15" w16cid:durableId="257754152">
    <w:abstractNumId w:val="39"/>
  </w:num>
  <w:num w:numId="16" w16cid:durableId="110319128">
    <w:abstractNumId w:val="8"/>
  </w:num>
  <w:num w:numId="17" w16cid:durableId="172498225">
    <w:abstractNumId w:val="3"/>
  </w:num>
  <w:num w:numId="18" w16cid:durableId="313066769">
    <w:abstractNumId w:val="15"/>
  </w:num>
  <w:num w:numId="19" w16cid:durableId="1394503442">
    <w:abstractNumId w:val="30"/>
  </w:num>
  <w:num w:numId="20" w16cid:durableId="932279513">
    <w:abstractNumId w:val="15"/>
  </w:num>
  <w:num w:numId="21" w16cid:durableId="484205367">
    <w:abstractNumId w:val="15"/>
  </w:num>
  <w:num w:numId="22" w16cid:durableId="2144273986">
    <w:abstractNumId w:val="11"/>
  </w:num>
  <w:num w:numId="23" w16cid:durableId="1263879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28809810">
    <w:abstractNumId w:val="15"/>
  </w:num>
  <w:num w:numId="25" w16cid:durableId="1616983012">
    <w:abstractNumId w:val="29"/>
  </w:num>
  <w:num w:numId="26" w16cid:durableId="841431117">
    <w:abstractNumId w:val="15"/>
  </w:num>
  <w:num w:numId="27" w16cid:durableId="1054236451">
    <w:abstractNumId w:val="28"/>
  </w:num>
  <w:num w:numId="28" w16cid:durableId="399254687">
    <w:abstractNumId w:val="7"/>
  </w:num>
  <w:num w:numId="29" w16cid:durableId="808714380">
    <w:abstractNumId w:val="22"/>
  </w:num>
  <w:num w:numId="30" w16cid:durableId="381055347">
    <w:abstractNumId w:val="15"/>
  </w:num>
  <w:num w:numId="31" w16cid:durableId="17188979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55387">
    <w:abstractNumId w:val="18"/>
  </w:num>
  <w:num w:numId="33" w16cid:durableId="640577527">
    <w:abstractNumId w:val="5"/>
  </w:num>
  <w:num w:numId="34" w16cid:durableId="1211461548">
    <w:abstractNumId w:val="34"/>
  </w:num>
  <w:num w:numId="35" w16cid:durableId="1150054213">
    <w:abstractNumId w:val="32"/>
  </w:num>
  <w:num w:numId="36" w16cid:durableId="842668239">
    <w:abstractNumId w:val="21"/>
  </w:num>
  <w:num w:numId="37" w16cid:durableId="311447814">
    <w:abstractNumId w:val="12"/>
  </w:num>
  <w:num w:numId="38" w16cid:durableId="2121102768">
    <w:abstractNumId w:val="26"/>
  </w:num>
  <w:num w:numId="39" w16cid:durableId="1466310090">
    <w:abstractNumId w:val="1"/>
  </w:num>
  <w:num w:numId="40" w16cid:durableId="225991781">
    <w:abstractNumId w:val="6"/>
  </w:num>
  <w:num w:numId="41" w16cid:durableId="1795756520">
    <w:abstractNumId w:val="0"/>
  </w:num>
  <w:num w:numId="42" w16cid:durableId="490144499">
    <w:abstractNumId w:val="33"/>
  </w:num>
  <w:num w:numId="43" w16cid:durableId="7798341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81775373">
    <w:abstractNumId w:val="0"/>
  </w:num>
  <w:num w:numId="45" w16cid:durableId="960456067">
    <w:abstractNumId w:val="2"/>
  </w:num>
  <w:num w:numId="46" w16cid:durableId="1241252198">
    <w:abstractNumId w:val="4"/>
  </w:num>
  <w:num w:numId="47" w16cid:durableId="1029987313">
    <w:abstractNumId w:val="19"/>
  </w:num>
  <w:num w:numId="48" w16cid:durableId="1412193890">
    <w:abstractNumId w:val="9"/>
  </w:num>
  <w:num w:numId="49" w16cid:durableId="508525355">
    <w:abstractNumId w:val="10"/>
  </w:num>
  <w:num w:numId="50" w16cid:durableId="1353607075">
    <w:abstractNumId w:val="14"/>
  </w:num>
  <w:num w:numId="51" w16cid:durableId="165120344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521"/>
    <w:rsid w:val="00003318"/>
    <w:rsid w:val="000049FD"/>
    <w:rsid w:val="0000721F"/>
    <w:rsid w:val="00014349"/>
    <w:rsid w:val="00014878"/>
    <w:rsid w:val="000253A0"/>
    <w:rsid w:val="0003004E"/>
    <w:rsid w:val="00031928"/>
    <w:rsid w:val="00036ABD"/>
    <w:rsid w:val="00036E2E"/>
    <w:rsid w:val="000404B7"/>
    <w:rsid w:val="000416E3"/>
    <w:rsid w:val="00043F41"/>
    <w:rsid w:val="00046279"/>
    <w:rsid w:val="0005154A"/>
    <w:rsid w:val="00051F2F"/>
    <w:rsid w:val="00053976"/>
    <w:rsid w:val="00057CCB"/>
    <w:rsid w:val="00062A86"/>
    <w:rsid w:val="000811CB"/>
    <w:rsid w:val="0008575C"/>
    <w:rsid w:val="00086C0A"/>
    <w:rsid w:val="00087AD4"/>
    <w:rsid w:val="000921C1"/>
    <w:rsid w:val="00096386"/>
    <w:rsid w:val="000A06C4"/>
    <w:rsid w:val="000A0E27"/>
    <w:rsid w:val="000A4F01"/>
    <w:rsid w:val="000A60D4"/>
    <w:rsid w:val="000A6DF5"/>
    <w:rsid w:val="000A7624"/>
    <w:rsid w:val="000B1343"/>
    <w:rsid w:val="000B1E07"/>
    <w:rsid w:val="000B2BB4"/>
    <w:rsid w:val="000B7942"/>
    <w:rsid w:val="000B796E"/>
    <w:rsid w:val="000C1B0B"/>
    <w:rsid w:val="000C4D41"/>
    <w:rsid w:val="000C5602"/>
    <w:rsid w:val="000C6B0B"/>
    <w:rsid w:val="000C6BA7"/>
    <w:rsid w:val="000E0092"/>
    <w:rsid w:val="000E139E"/>
    <w:rsid w:val="000E2107"/>
    <w:rsid w:val="000E4963"/>
    <w:rsid w:val="000E6349"/>
    <w:rsid w:val="000F346C"/>
    <w:rsid w:val="000F6471"/>
    <w:rsid w:val="00102C89"/>
    <w:rsid w:val="00111A3A"/>
    <w:rsid w:val="00112E77"/>
    <w:rsid w:val="0011654D"/>
    <w:rsid w:val="00117DE4"/>
    <w:rsid w:val="00124808"/>
    <w:rsid w:val="001273CB"/>
    <w:rsid w:val="00131D9C"/>
    <w:rsid w:val="001340C0"/>
    <w:rsid w:val="00135A85"/>
    <w:rsid w:val="00141324"/>
    <w:rsid w:val="00144E00"/>
    <w:rsid w:val="00154190"/>
    <w:rsid w:val="00156723"/>
    <w:rsid w:val="00161554"/>
    <w:rsid w:val="00163989"/>
    <w:rsid w:val="0016503A"/>
    <w:rsid w:val="001715EF"/>
    <w:rsid w:val="00171CB4"/>
    <w:rsid w:val="001725A7"/>
    <w:rsid w:val="0017317B"/>
    <w:rsid w:val="00176467"/>
    <w:rsid w:val="001833D2"/>
    <w:rsid w:val="00183755"/>
    <w:rsid w:val="00185A43"/>
    <w:rsid w:val="00190494"/>
    <w:rsid w:val="00193970"/>
    <w:rsid w:val="00196401"/>
    <w:rsid w:val="001970E8"/>
    <w:rsid w:val="00197582"/>
    <w:rsid w:val="001A0150"/>
    <w:rsid w:val="001A59DF"/>
    <w:rsid w:val="001B172E"/>
    <w:rsid w:val="001B325F"/>
    <w:rsid w:val="001B57B6"/>
    <w:rsid w:val="001B68B9"/>
    <w:rsid w:val="001B7938"/>
    <w:rsid w:val="001B7CE6"/>
    <w:rsid w:val="001C5543"/>
    <w:rsid w:val="001C6E83"/>
    <w:rsid w:val="001C7EBD"/>
    <w:rsid w:val="001D01C0"/>
    <w:rsid w:val="001D5681"/>
    <w:rsid w:val="001E227D"/>
    <w:rsid w:val="001E7A3A"/>
    <w:rsid w:val="001F17AE"/>
    <w:rsid w:val="001F7DC7"/>
    <w:rsid w:val="002040E2"/>
    <w:rsid w:val="00205928"/>
    <w:rsid w:val="002101F8"/>
    <w:rsid w:val="0021084D"/>
    <w:rsid w:val="002166E4"/>
    <w:rsid w:val="002217D8"/>
    <w:rsid w:val="0022208B"/>
    <w:rsid w:val="00222AF0"/>
    <w:rsid w:val="00224879"/>
    <w:rsid w:val="0023178C"/>
    <w:rsid w:val="0023337D"/>
    <w:rsid w:val="00237B56"/>
    <w:rsid w:val="00247D41"/>
    <w:rsid w:val="002518F8"/>
    <w:rsid w:val="002560EC"/>
    <w:rsid w:val="00256CE9"/>
    <w:rsid w:val="00256CF5"/>
    <w:rsid w:val="00257970"/>
    <w:rsid w:val="0026168A"/>
    <w:rsid w:val="00262F73"/>
    <w:rsid w:val="00263418"/>
    <w:rsid w:val="00263482"/>
    <w:rsid w:val="00263AF7"/>
    <w:rsid w:val="00267074"/>
    <w:rsid w:val="00267248"/>
    <w:rsid w:val="002755A2"/>
    <w:rsid w:val="002771FC"/>
    <w:rsid w:val="002814F3"/>
    <w:rsid w:val="00281B8A"/>
    <w:rsid w:val="00283F7E"/>
    <w:rsid w:val="002863F9"/>
    <w:rsid w:val="00290A6B"/>
    <w:rsid w:val="00293BD2"/>
    <w:rsid w:val="002974B2"/>
    <w:rsid w:val="002A0C37"/>
    <w:rsid w:val="002A15BE"/>
    <w:rsid w:val="002A1B1D"/>
    <w:rsid w:val="002A5C5F"/>
    <w:rsid w:val="002A7939"/>
    <w:rsid w:val="002A7943"/>
    <w:rsid w:val="002A7E97"/>
    <w:rsid w:val="002B5492"/>
    <w:rsid w:val="002B7375"/>
    <w:rsid w:val="002D2009"/>
    <w:rsid w:val="002D67CC"/>
    <w:rsid w:val="002D71F5"/>
    <w:rsid w:val="002E0026"/>
    <w:rsid w:val="002E011D"/>
    <w:rsid w:val="002E11BA"/>
    <w:rsid w:val="002E158B"/>
    <w:rsid w:val="002E19A6"/>
    <w:rsid w:val="002E5648"/>
    <w:rsid w:val="002E58B6"/>
    <w:rsid w:val="002F4944"/>
    <w:rsid w:val="003024E7"/>
    <w:rsid w:val="00302888"/>
    <w:rsid w:val="00307464"/>
    <w:rsid w:val="00307514"/>
    <w:rsid w:val="00310767"/>
    <w:rsid w:val="00311E34"/>
    <w:rsid w:val="003146B3"/>
    <w:rsid w:val="003164A1"/>
    <w:rsid w:val="003200C1"/>
    <w:rsid w:val="00325715"/>
    <w:rsid w:val="00326E9F"/>
    <w:rsid w:val="00327AD7"/>
    <w:rsid w:val="0033129A"/>
    <w:rsid w:val="00332A39"/>
    <w:rsid w:val="00347717"/>
    <w:rsid w:val="003543A1"/>
    <w:rsid w:val="00360F7E"/>
    <w:rsid w:val="00363309"/>
    <w:rsid w:val="00365185"/>
    <w:rsid w:val="00372B6B"/>
    <w:rsid w:val="00373BCE"/>
    <w:rsid w:val="00387869"/>
    <w:rsid w:val="00387A05"/>
    <w:rsid w:val="00390422"/>
    <w:rsid w:val="00395323"/>
    <w:rsid w:val="003A00B8"/>
    <w:rsid w:val="003A65B5"/>
    <w:rsid w:val="003C7629"/>
    <w:rsid w:val="003C7AB1"/>
    <w:rsid w:val="003D04F1"/>
    <w:rsid w:val="003D41A3"/>
    <w:rsid w:val="003E58D1"/>
    <w:rsid w:val="003E7305"/>
    <w:rsid w:val="003F0B31"/>
    <w:rsid w:val="003F1424"/>
    <w:rsid w:val="003F41ED"/>
    <w:rsid w:val="003F6152"/>
    <w:rsid w:val="00405F1A"/>
    <w:rsid w:val="0040659F"/>
    <w:rsid w:val="00406AA9"/>
    <w:rsid w:val="00410208"/>
    <w:rsid w:val="004105A3"/>
    <w:rsid w:val="00412B99"/>
    <w:rsid w:val="004137D8"/>
    <w:rsid w:val="0041525B"/>
    <w:rsid w:val="00420B50"/>
    <w:rsid w:val="00424E23"/>
    <w:rsid w:val="004311C2"/>
    <w:rsid w:val="0043288B"/>
    <w:rsid w:val="00432B1C"/>
    <w:rsid w:val="00436C2D"/>
    <w:rsid w:val="00441BF0"/>
    <w:rsid w:val="00447E21"/>
    <w:rsid w:val="00452F18"/>
    <w:rsid w:val="00460F72"/>
    <w:rsid w:val="0046777B"/>
    <w:rsid w:val="00470BCF"/>
    <w:rsid w:val="00475938"/>
    <w:rsid w:val="004764BB"/>
    <w:rsid w:val="00481467"/>
    <w:rsid w:val="00482C7F"/>
    <w:rsid w:val="00482F6E"/>
    <w:rsid w:val="0048377E"/>
    <w:rsid w:val="00485D1C"/>
    <w:rsid w:val="00491C06"/>
    <w:rsid w:val="004929DC"/>
    <w:rsid w:val="00493578"/>
    <w:rsid w:val="00493878"/>
    <w:rsid w:val="004A0910"/>
    <w:rsid w:val="004A1DC1"/>
    <w:rsid w:val="004A4134"/>
    <w:rsid w:val="004A7A9A"/>
    <w:rsid w:val="004A7F4E"/>
    <w:rsid w:val="004B01AC"/>
    <w:rsid w:val="004B4B8D"/>
    <w:rsid w:val="004C1384"/>
    <w:rsid w:val="004C21BA"/>
    <w:rsid w:val="004C2429"/>
    <w:rsid w:val="004C642A"/>
    <w:rsid w:val="004D1B1D"/>
    <w:rsid w:val="004D1D9F"/>
    <w:rsid w:val="004E1A94"/>
    <w:rsid w:val="004E31C0"/>
    <w:rsid w:val="004E4EB2"/>
    <w:rsid w:val="004E7950"/>
    <w:rsid w:val="004E7AA8"/>
    <w:rsid w:val="004F12D2"/>
    <w:rsid w:val="004F3892"/>
    <w:rsid w:val="004F41F6"/>
    <w:rsid w:val="004F4398"/>
    <w:rsid w:val="004F498E"/>
    <w:rsid w:val="004F5585"/>
    <w:rsid w:val="004F72C8"/>
    <w:rsid w:val="005058A8"/>
    <w:rsid w:val="00506250"/>
    <w:rsid w:val="00507290"/>
    <w:rsid w:val="00510024"/>
    <w:rsid w:val="00513D4D"/>
    <w:rsid w:val="005167C5"/>
    <w:rsid w:val="00523951"/>
    <w:rsid w:val="005244EB"/>
    <w:rsid w:val="00525364"/>
    <w:rsid w:val="00527D5F"/>
    <w:rsid w:val="00532794"/>
    <w:rsid w:val="00533FB4"/>
    <w:rsid w:val="0053490F"/>
    <w:rsid w:val="005369EC"/>
    <w:rsid w:val="00537A97"/>
    <w:rsid w:val="00537CA5"/>
    <w:rsid w:val="005418F5"/>
    <w:rsid w:val="005474F6"/>
    <w:rsid w:val="00547B4B"/>
    <w:rsid w:val="0055055B"/>
    <w:rsid w:val="0055404F"/>
    <w:rsid w:val="00554C7C"/>
    <w:rsid w:val="005565EC"/>
    <w:rsid w:val="00556E02"/>
    <w:rsid w:val="0056084C"/>
    <w:rsid w:val="0056169E"/>
    <w:rsid w:val="0056285C"/>
    <w:rsid w:val="00562EC8"/>
    <w:rsid w:val="00563B23"/>
    <w:rsid w:val="00574022"/>
    <w:rsid w:val="00574E25"/>
    <w:rsid w:val="00575441"/>
    <w:rsid w:val="005775A6"/>
    <w:rsid w:val="00580C1D"/>
    <w:rsid w:val="00582279"/>
    <w:rsid w:val="00587697"/>
    <w:rsid w:val="00596546"/>
    <w:rsid w:val="00596BDE"/>
    <w:rsid w:val="00597D2C"/>
    <w:rsid w:val="005A1199"/>
    <w:rsid w:val="005A63A6"/>
    <w:rsid w:val="005B0059"/>
    <w:rsid w:val="005B6B27"/>
    <w:rsid w:val="005B6E79"/>
    <w:rsid w:val="005C2DF4"/>
    <w:rsid w:val="005C3B7A"/>
    <w:rsid w:val="005D6D52"/>
    <w:rsid w:val="005E5AFD"/>
    <w:rsid w:val="005E7086"/>
    <w:rsid w:val="005F12AD"/>
    <w:rsid w:val="005F1785"/>
    <w:rsid w:val="005F1ECE"/>
    <w:rsid w:val="005F2A2F"/>
    <w:rsid w:val="005F3792"/>
    <w:rsid w:val="005F78A3"/>
    <w:rsid w:val="00604195"/>
    <w:rsid w:val="00604860"/>
    <w:rsid w:val="00613E80"/>
    <w:rsid w:val="0062286D"/>
    <w:rsid w:val="00623B62"/>
    <w:rsid w:val="00626933"/>
    <w:rsid w:val="00627A2E"/>
    <w:rsid w:val="00635441"/>
    <w:rsid w:val="00641584"/>
    <w:rsid w:val="006502FB"/>
    <w:rsid w:val="00652FB9"/>
    <w:rsid w:val="006607DA"/>
    <w:rsid w:val="00662754"/>
    <w:rsid w:val="0066394C"/>
    <w:rsid w:val="00666688"/>
    <w:rsid w:val="00670EFF"/>
    <w:rsid w:val="00672B1D"/>
    <w:rsid w:val="00674895"/>
    <w:rsid w:val="00676508"/>
    <w:rsid w:val="00677E27"/>
    <w:rsid w:val="00682B63"/>
    <w:rsid w:val="00682B92"/>
    <w:rsid w:val="00692387"/>
    <w:rsid w:val="0069266B"/>
    <w:rsid w:val="00696BC7"/>
    <w:rsid w:val="006A11CF"/>
    <w:rsid w:val="006A1485"/>
    <w:rsid w:val="006A3460"/>
    <w:rsid w:val="006A43AD"/>
    <w:rsid w:val="006A64F8"/>
    <w:rsid w:val="006A6C05"/>
    <w:rsid w:val="006B2E67"/>
    <w:rsid w:val="006B4D30"/>
    <w:rsid w:val="006C0673"/>
    <w:rsid w:val="006D010B"/>
    <w:rsid w:val="006D1798"/>
    <w:rsid w:val="006E0C86"/>
    <w:rsid w:val="006E5DED"/>
    <w:rsid w:val="006E71EF"/>
    <w:rsid w:val="006F50A3"/>
    <w:rsid w:val="006F6763"/>
    <w:rsid w:val="00701D91"/>
    <w:rsid w:val="00707116"/>
    <w:rsid w:val="00707D85"/>
    <w:rsid w:val="00712B08"/>
    <w:rsid w:val="00712B33"/>
    <w:rsid w:val="007139AA"/>
    <w:rsid w:val="00715978"/>
    <w:rsid w:val="007230FE"/>
    <w:rsid w:val="0072788C"/>
    <w:rsid w:val="007345F0"/>
    <w:rsid w:val="007375B4"/>
    <w:rsid w:val="007468A6"/>
    <w:rsid w:val="00752309"/>
    <w:rsid w:val="00752D3F"/>
    <w:rsid w:val="00757BF8"/>
    <w:rsid w:val="00762C96"/>
    <w:rsid w:val="00763F86"/>
    <w:rsid w:val="0077371C"/>
    <w:rsid w:val="0077514B"/>
    <w:rsid w:val="0077560A"/>
    <w:rsid w:val="0078003B"/>
    <w:rsid w:val="007805F0"/>
    <w:rsid w:val="007810ED"/>
    <w:rsid w:val="00784502"/>
    <w:rsid w:val="00785B5D"/>
    <w:rsid w:val="00787603"/>
    <w:rsid w:val="00791723"/>
    <w:rsid w:val="0079515D"/>
    <w:rsid w:val="007A6338"/>
    <w:rsid w:val="007B67C9"/>
    <w:rsid w:val="007B797C"/>
    <w:rsid w:val="007C243C"/>
    <w:rsid w:val="007C266C"/>
    <w:rsid w:val="007C4B4F"/>
    <w:rsid w:val="007C5560"/>
    <w:rsid w:val="007C7628"/>
    <w:rsid w:val="007C796B"/>
    <w:rsid w:val="007D0445"/>
    <w:rsid w:val="007D0CD6"/>
    <w:rsid w:val="007D1381"/>
    <w:rsid w:val="007D146D"/>
    <w:rsid w:val="007D5AC1"/>
    <w:rsid w:val="007E41A9"/>
    <w:rsid w:val="007E59D1"/>
    <w:rsid w:val="007E5D6B"/>
    <w:rsid w:val="007E7952"/>
    <w:rsid w:val="007F5159"/>
    <w:rsid w:val="007F5F53"/>
    <w:rsid w:val="007F65A1"/>
    <w:rsid w:val="0080111D"/>
    <w:rsid w:val="008036AC"/>
    <w:rsid w:val="00805D6B"/>
    <w:rsid w:val="00806A7D"/>
    <w:rsid w:val="00807DF7"/>
    <w:rsid w:val="00811C7E"/>
    <w:rsid w:val="00813F23"/>
    <w:rsid w:val="008169BB"/>
    <w:rsid w:val="008216CC"/>
    <w:rsid w:val="00823345"/>
    <w:rsid w:val="00824CCA"/>
    <w:rsid w:val="00826482"/>
    <w:rsid w:val="00833FAD"/>
    <w:rsid w:val="00836868"/>
    <w:rsid w:val="00837AE1"/>
    <w:rsid w:val="00842912"/>
    <w:rsid w:val="008445DA"/>
    <w:rsid w:val="00846A3A"/>
    <w:rsid w:val="00850025"/>
    <w:rsid w:val="00852A51"/>
    <w:rsid w:val="008545BC"/>
    <w:rsid w:val="008552E0"/>
    <w:rsid w:val="00865A29"/>
    <w:rsid w:val="00866142"/>
    <w:rsid w:val="0086784F"/>
    <w:rsid w:val="00874AE9"/>
    <w:rsid w:val="008864B6"/>
    <w:rsid w:val="00887FE2"/>
    <w:rsid w:val="0089037C"/>
    <w:rsid w:val="008903AE"/>
    <w:rsid w:val="00890B3D"/>
    <w:rsid w:val="00892492"/>
    <w:rsid w:val="008928BF"/>
    <w:rsid w:val="00894E4E"/>
    <w:rsid w:val="008A3D88"/>
    <w:rsid w:val="008A6070"/>
    <w:rsid w:val="008A77A6"/>
    <w:rsid w:val="008B477D"/>
    <w:rsid w:val="008C13CA"/>
    <w:rsid w:val="008C185A"/>
    <w:rsid w:val="008C4DDB"/>
    <w:rsid w:val="008C6510"/>
    <w:rsid w:val="008C704A"/>
    <w:rsid w:val="008C7985"/>
    <w:rsid w:val="008D0AE3"/>
    <w:rsid w:val="008D1FB2"/>
    <w:rsid w:val="008D41A9"/>
    <w:rsid w:val="008D62A8"/>
    <w:rsid w:val="008D730A"/>
    <w:rsid w:val="008E39D2"/>
    <w:rsid w:val="008E65FB"/>
    <w:rsid w:val="008F16B1"/>
    <w:rsid w:val="008F45BE"/>
    <w:rsid w:val="008F736B"/>
    <w:rsid w:val="008F73FF"/>
    <w:rsid w:val="00903C3B"/>
    <w:rsid w:val="00904312"/>
    <w:rsid w:val="009049EC"/>
    <w:rsid w:val="00905C34"/>
    <w:rsid w:val="00915B1F"/>
    <w:rsid w:val="009202D9"/>
    <w:rsid w:val="00923B1A"/>
    <w:rsid w:val="0092474A"/>
    <w:rsid w:val="00926B11"/>
    <w:rsid w:val="009308A3"/>
    <w:rsid w:val="00931FFC"/>
    <w:rsid w:val="00933272"/>
    <w:rsid w:val="00935BA9"/>
    <w:rsid w:val="00941C2C"/>
    <w:rsid w:val="00942817"/>
    <w:rsid w:val="009430C7"/>
    <w:rsid w:val="00944932"/>
    <w:rsid w:val="00944BC7"/>
    <w:rsid w:val="00951FD2"/>
    <w:rsid w:val="00952DB5"/>
    <w:rsid w:val="0095386F"/>
    <w:rsid w:val="009618D2"/>
    <w:rsid w:val="00967D5D"/>
    <w:rsid w:val="009843F0"/>
    <w:rsid w:val="009844B3"/>
    <w:rsid w:val="0099298A"/>
    <w:rsid w:val="00992B9F"/>
    <w:rsid w:val="00995971"/>
    <w:rsid w:val="009A2213"/>
    <w:rsid w:val="009B3107"/>
    <w:rsid w:val="009B7957"/>
    <w:rsid w:val="009C035B"/>
    <w:rsid w:val="009C5379"/>
    <w:rsid w:val="009D508F"/>
    <w:rsid w:val="009D7A82"/>
    <w:rsid w:val="009E624B"/>
    <w:rsid w:val="009E757B"/>
    <w:rsid w:val="009E7724"/>
    <w:rsid w:val="009F4CC1"/>
    <w:rsid w:val="009F6A95"/>
    <w:rsid w:val="00A01681"/>
    <w:rsid w:val="00A04F4E"/>
    <w:rsid w:val="00A04F5C"/>
    <w:rsid w:val="00A058D2"/>
    <w:rsid w:val="00A07734"/>
    <w:rsid w:val="00A07E2A"/>
    <w:rsid w:val="00A153D2"/>
    <w:rsid w:val="00A15E37"/>
    <w:rsid w:val="00A166E3"/>
    <w:rsid w:val="00A16E1D"/>
    <w:rsid w:val="00A17066"/>
    <w:rsid w:val="00A222C8"/>
    <w:rsid w:val="00A228A4"/>
    <w:rsid w:val="00A232BB"/>
    <w:rsid w:val="00A251E3"/>
    <w:rsid w:val="00A26EE3"/>
    <w:rsid w:val="00A30B7D"/>
    <w:rsid w:val="00A30EAF"/>
    <w:rsid w:val="00A35338"/>
    <w:rsid w:val="00A3652D"/>
    <w:rsid w:val="00A413FB"/>
    <w:rsid w:val="00A41691"/>
    <w:rsid w:val="00A42F39"/>
    <w:rsid w:val="00A51F1D"/>
    <w:rsid w:val="00A52377"/>
    <w:rsid w:val="00A526E4"/>
    <w:rsid w:val="00A537EA"/>
    <w:rsid w:val="00A570AD"/>
    <w:rsid w:val="00A627FD"/>
    <w:rsid w:val="00A62EE5"/>
    <w:rsid w:val="00A645BE"/>
    <w:rsid w:val="00A64A3B"/>
    <w:rsid w:val="00A663C6"/>
    <w:rsid w:val="00A7648E"/>
    <w:rsid w:val="00A80B30"/>
    <w:rsid w:val="00A83C23"/>
    <w:rsid w:val="00A87C11"/>
    <w:rsid w:val="00A93CAA"/>
    <w:rsid w:val="00A93F63"/>
    <w:rsid w:val="00AB09CF"/>
    <w:rsid w:val="00AB6981"/>
    <w:rsid w:val="00AC4DB5"/>
    <w:rsid w:val="00AC6763"/>
    <w:rsid w:val="00AD4598"/>
    <w:rsid w:val="00AD4E4A"/>
    <w:rsid w:val="00AD5356"/>
    <w:rsid w:val="00AD5E2C"/>
    <w:rsid w:val="00B037AB"/>
    <w:rsid w:val="00B04F33"/>
    <w:rsid w:val="00B251E3"/>
    <w:rsid w:val="00B377A1"/>
    <w:rsid w:val="00B42658"/>
    <w:rsid w:val="00B46264"/>
    <w:rsid w:val="00B46939"/>
    <w:rsid w:val="00B4754E"/>
    <w:rsid w:val="00B56C16"/>
    <w:rsid w:val="00B631E6"/>
    <w:rsid w:val="00B65B7A"/>
    <w:rsid w:val="00B65F9E"/>
    <w:rsid w:val="00B71C76"/>
    <w:rsid w:val="00B75401"/>
    <w:rsid w:val="00B77EC8"/>
    <w:rsid w:val="00B87474"/>
    <w:rsid w:val="00BA0C85"/>
    <w:rsid w:val="00BA1823"/>
    <w:rsid w:val="00BA1B9F"/>
    <w:rsid w:val="00BA2008"/>
    <w:rsid w:val="00BA22F4"/>
    <w:rsid w:val="00BA7F49"/>
    <w:rsid w:val="00BB0519"/>
    <w:rsid w:val="00BB5EC7"/>
    <w:rsid w:val="00BB7504"/>
    <w:rsid w:val="00BB7B5B"/>
    <w:rsid w:val="00BC752B"/>
    <w:rsid w:val="00BE2EEA"/>
    <w:rsid w:val="00BE4C7B"/>
    <w:rsid w:val="00BF005E"/>
    <w:rsid w:val="00BF028A"/>
    <w:rsid w:val="00BF7EFA"/>
    <w:rsid w:val="00C03A10"/>
    <w:rsid w:val="00C03C17"/>
    <w:rsid w:val="00C139A2"/>
    <w:rsid w:val="00C16483"/>
    <w:rsid w:val="00C177F3"/>
    <w:rsid w:val="00C207C1"/>
    <w:rsid w:val="00C322E7"/>
    <w:rsid w:val="00C34179"/>
    <w:rsid w:val="00C35276"/>
    <w:rsid w:val="00C42D8F"/>
    <w:rsid w:val="00C5103A"/>
    <w:rsid w:val="00C512FD"/>
    <w:rsid w:val="00C563FE"/>
    <w:rsid w:val="00C62D79"/>
    <w:rsid w:val="00C716D9"/>
    <w:rsid w:val="00C7313E"/>
    <w:rsid w:val="00C7511E"/>
    <w:rsid w:val="00C8218A"/>
    <w:rsid w:val="00C85A7A"/>
    <w:rsid w:val="00C85D8D"/>
    <w:rsid w:val="00C862A0"/>
    <w:rsid w:val="00C86C48"/>
    <w:rsid w:val="00C94E17"/>
    <w:rsid w:val="00C967CB"/>
    <w:rsid w:val="00CA0BBD"/>
    <w:rsid w:val="00CA0BDD"/>
    <w:rsid w:val="00CA0FB4"/>
    <w:rsid w:val="00CA1FA5"/>
    <w:rsid w:val="00CA3C7A"/>
    <w:rsid w:val="00CA42E2"/>
    <w:rsid w:val="00CA557D"/>
    <w:rsid w:val="00CA7DB7"/>
    <w:rsid w:val="00CA7F24"/>
    <w:rsid w:val="00CB01E8"/>
    <w:rsid w:val="00CB1F94"/>
    <w:rsid w:val="00CC2238"/>
    <w:rsid w:val="00CC4938"/>
    <w:rsid w:val="00CD27C4"/>
    <w:rsid w:val="00CD5243"/>
    <w:rsid w:val="00CD743E"/>
    <w:rsid w:val="00CF2154"/>
    <w:rsid w:val="00CF2713"/>
    <w:rsid w:val="00CF36D3"/>
    <w:rsid w:val="00CF6128"/>
    <w:rsid w:val="00CF6A47"/>
    <w:rsid w:val="00CF6D9E"/>
    <w:rsid w:val="00D025B4"/>
    <w:rsid w:val="00D10021"/>
    <w:rsid w:val="00D129A9"/>
    <w:rsid w:val="00D13907"/>
    <w:rsid w:val="00D167D0"/>
    <w:rsid w:val="00D204E9"/>
    <w:rsid w:val="00D22543"/>
    <w:rsid w:val="00D22897"/>
    <w:rsid w:val="00D3013D"/>
    <w:rsid w:val="00D3628E"/>
    <w:rsid w:val="00D4133B"/>
    <w:rsid w:val="00D42DF8"/>
    <w:rsid w:val="00D472B2"/>
    <w:rsid w:val="00D50063"/>
    <w:rsid w:val="00D52FE4"/>
    <w:rsid w:val="00D62763"/>
    <w:rsid w:val="00D75CAE"/>
    <w:rsid w:val="00D774E2"/>
    <w:rsid w:val="00D809FF"/>
    <w:rsid w:val="00D80A85"/>
    <w:rsid w:val="00D8547E"/>
    <w:rsid w:val="00D95342"/>
    <w:rsid w:val="00D9563A"/>
    <w:rsid w:val="00D97403"/>
    <w:rsid w:val="00DA196F"/>
    <w:rsid w:val="00DB2FBA"/>
    <w:rsid w:val="00DC0034"/>
    <w:rsid w:val="00DC1C28"/>
    <w:rsid w:val="00DC4521"/>
    <w:rsid w:val="00DC570E"/>
    <w:rsid w:val="00DD3105"/>
    <w:rsid w:val="00DE0FFC"/>
    <w:rsid w:val="00DE47CD"/>
    <w:rsid w:val="00DE5A03"/>
    <w:rsid w:val="00DF6903"/>
    <w:rsid w:val="00E00403"/>
    <w:rsid w:val="00E0103D"/>
    <w:rsid w:val="00E02EE2"/>
    <w:rsid w:val="00E125A6"/>
    <w:rsid w:val="00E14956"/>
    <w:rsid w:val="00E31562"/>
    <w:rsid w:val="00E345AE"/>
    <w:rsid w:val="00E34972"/>
    <w:rsid w:val="00E376BD"/>
    <w:rsid w:val="00E40036"/>
    <w:rsid w:val="00E4080E"/>
    <w:rsid w:val="00E4299C"/>
    <w:rsid w:val="00E5073E"/>
    <w:rsid w:val="00E5171C"/>
    <w:rsid w:val="00E549FB"/>
    <w:rsid w:val="00E56CF3"/>
    <w:rsid w:val="00E636BF"/>
    <w:rsid w:val="00E64B44"/>
    <w:rsid w:val="00E66B48"/>
    <w:rsid w:val="00E67448"/>
    <w:rsid w:val="00E67A15"/>
    <w:rsid w:val="00E67F75"/>
    <w:rsid w:val="00E73BD2"/>
    <w:rsid w:val="00E82DCE"/>
    <w:rsid w:val="00E83642"/>
    <w:rsid w:val="00E853E3"/>
    <w:rsid w:val="00E86666"/>
    <w:rsid w:val="00E87CE0"/>
    <w:rsid w:val="00E92BE7"/>
    <w:rsid w:val="00E96FEC"/>
    <w:rsid w:val="00E97A84"/>
    <w:rsid w:val="00EA7C25"/>
    <w:rsid w:val="00EB03DE"/>
    <w:rsid w:val="00EB2801"/>
    <w:rsid w:val="00EB3DD3"/>
    <w:rsid w:val="00EB5066"/>
    <w:rsid w:val="00EB54AC"/>
    <w:rsid w:val="00EB5E4C"/>
    <w:rsid w:val="00EB76CC"/>
    <w:rsid w:val="00EC6D6F"/>
    <w:rsid w:val="00ED01C6"/>
    <w:rsid w:val="00ED2A47"/>
    <w:rsid w:val="00ED56DD"/>
    <w:rsid w:val="00EE1F8B"/>
    <w:rsid w:val="00EE30DD"/>
    <w:rsid w:val="00EE3335"/>
    <w:rsid w:val="00EE3861"/>
    <w:rsid w:val="00EE4C3F"/>
    <w:rsid w:val="00EF21D9"/>
    <w:rsid w:val="00F02337"/>
    <w:rsid w:val="00F047E0"/>
    <w:rsid w:val="00F06A13"/>
    <w:rsid w:val="00F12D90"/>
    <w:rsid w:val="00F201CA"/>
    <w:rsid w:val="00F26BDF"/>
    <w:rsid w:val="00F27941"/>
    <w:rsid w:val="00F330B9"/>
    <w:rsid w:val="00F344E3"/>
    <w:rsid w:val="00F365E1"/>
    <w:rsid w:val="00F41614"/>
    <w:rsid w:val="00F4392A"/>
    <w:rsid w:val="00F43A70"/>
    <w:rsid w:val="00F51AE0"/>
    <w:rsid w:val="00F52F47"/>
    <w:rsid w:val="00F53AA7"/>
    <w:rsid w:val="00F53F38"/>
    <w:rsid w:val="00F54C02"/>
    <w:rsid w:val="00F618D4"/>
    <w:rsid w:val="00F6285E"/>
    <w:rsid w:val="00F768AF"/>
    <w:rsid w:val="00F77C08"/>
    <w:rsid w:val="00F80880"/>
    <w:rsid w:val="00F80B50"/>
    <w:rsid w:val="00F871EA"/>
    <w:rsid w:val="00F90BF0"/>
    <w:rsid w:val="00F93414"/>
    <w:rsid w:val="00F95EA4"/>
    <w:rsid w:val="00FA144A"/>
    <w:rsid w:val="00FA19C9"/>
    <w:rsid w:val="00FA21C4"/>
    <w:rsid w:val="00FA584D"/>
    <w:rsid w:val="00FB0E7B"/>
    <w:rsid w:val="00FB3992"/>
    <w:rsid w:val="00FC38FD"/>
    <w:rsid w:val="00FC65DA"/>
    <w:rsid w:val="00FC6FF0"/>
    <w:rsid w:val="00FD1AD7"/>
    <w:rsid w:val="00FD40AB"/>
    <w:rsid w:val="00FD5D6F"/>
    <w:rsid w:val="00FE3FBF"/>
    <w:rsid w:val="00FF760C"/>
    <w:rsid w:val="02E8FB96"/>
    <w:rsid w:val="0F338879"/>
    <w:rsid w:val="1777B204"/>
    <w:rsid w:val="1BDEF605"/>
    <w:rsid w:val="27B9724F"/>
    <w:rsid w:val="2907F62A"/>
    <w:rsid w:val="2F6A9CCA"/>
    <w:rsid w:val="2F885C6A"/>
    <w:rsid w:val="40C100C9"/>
    <w:rsid w:val="48D1FD13"/>
    <w:rsid w:val="4C4FD697"/>
    <w:rsid w:val="7B44E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B745A"/>
  <w15:chartTrackingRefBased/>
  <w15:docId w15:val="{BCB47E6F-208C-4C9D-8A7D-3FAE4D7F3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lang w:eastAsia="en-US"/>
    </w:rPr>
  </w:style>
  <w:style w:type="paragraph" w:styleId="Nagwek1">
    <w:name w:val="heading 1"/>
    <w:basedOn w:val="Normalny"/>
    <w:next w:val="Normalny"/>
    <w:link w:val="Nagwek1Znak"/>
    <w:uiPriority w:val="9"/>
    <w:qFormat/>
    <w:rsid w:val="00CB1F94"/>
    <w:pPr>
      <w:keepNext/>
      <w:keepLines/>
      <w:spacing w:before="240"/>
      <w:outlineLvl w:val="0"/>
    </w:pPr>
    <w:rPr>
      <w:rFonts w:ascii="Calibri Light" w:hAnsi="Calibri Light"/>
      <w:color w:val="2E74B5"/>
      <w:sz w:val="32"/>
      <w:szCs w:val="3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720"/>
      <w:jc w:val="both"/>
    </w:pPr>
    <w:rPr>
      <w:rFonts w:ascii="Arial" w:hAnsi="Arial" w:cs="Arial"/>
      <w:sz w:val="20"/>
    </w:rPr>
  </w:style>
  <w:style w:type="paragraph" w:styleId="Tekstpodstawowy">
    <w:name w:val="Body Text"/>
    <w:basedOn w:val="Normalny"/>
    <w:link w:val="TekstpodstawowyZnak"/>
    <w:pPr>
      <w:jc w:val="both"/>
    </w:pPr>
    <w:rPr>
      <w:rFonts w:ascii="Arial" w:hAnsi="Arial" w:cs="Arial"/>
      <w:sz w:val="20"/>
    </w:rPr>
  </w:style>
  <w:style w:type="paragraph" w:styleId="Tekstdymka">
    <w:name w:val="Balloon Text"/>
    <w:basedOn w:val="Normalny"/>
    <w:link w:val="TekstdymkaZnak"/>
    <w:rsid w:val="00E92BE7"/>
    <w:rPr>
      <w:rFonts w:ascii="Tahoma" w:hAnsi="Tahoma"/>
      <w:sz w:val="16"/>
      <w:szCs w:val="16"/>
    </w:rPr>
  </w:style>
  <w:style w:type="character" w:customStyle="1" w:styleId="TekstdymkaZnak">
    <w:name w:val="Tekst dymka Znak"/>
    <w:link w:val="Tekstdymka"/>
    <w:rsid w:val="00E92BE7"/>
    <w:rPr>
      <w:rFonts w:ascii="Tahoma" w:hAnsi="Tahoma" w:cs="Tahoma"/>
      <w:sz w:val="16"/>
      <w:szCs w:val="16"/>
      <w:lang w:val="en-US" w:eastAsia="en-US"/>
    </w:rPr>
  </w:style>
  <w:style w:type="character" w:customStyle="1" w:styleId="TekstpodstawowyZnak">
    <w:name w:val="Tekst podstawowy Znak"/>
    <w:link w:val="Tekstpodstawowy"/>
    <w:rsid w:val="00785B5D"/>
    <w:rPr>
      <w:rFonts w:ascii="Arial" w:hAnsi="Arial" w:cs="Arial"/>
      <w:szCs w:val="24"/>
      <w:lang w:eastAsia="en-US"/>
    </w:rPr>
  </w:style>
  <w:style w:type="character" w:customStyle="1" w:styleId="TekstpodstawowywcityZnak">
    <w:name w:val="Tekst podstawowy wcięty Znak"/>
    <w:link w:val="Tekstpodstawowywcity"/>
    <w:rsid w:val="00014878"/>
    <w:rPr>
      <w:rFonts w:ascii="Arial" w:hAnsi="Arial" w:cs="Arial"/>
      <w:szCs w:val="24"/>
      <w:lang w:eastAsia="en-US"/>
    </w:rPr>
  </w:style>
  <w:style w:type="paragraph" w:styleId="Zwykytekst">
    <w:name w:val="Plain Text"/>
    <w:basedOn w:val="Normalny"/>
    <w:link w:val="ZwykytekstZnak"/>
    <w:uiPriority w:val="99"/>
    <w:unhideWhenUsed/>
    <w:rsid w:val="00D13907"/>
    <w:rPr>
      <w:rFonts w:ascii="Calibri" w:eastAsia="Calibri" w:hAnsi="Calibri" w:cs="Consolas"/>
      <w:sz w:val="22"/>
      <w:szCs w:val="21"/>
    </w:rPr>
  </w:style>
  <w:style w:type="character" w:customStyle="1" w:styleId="ZwykytekstZnak">
    <w:name w:val="Zwykły tekst Znak"/>
    <w:link w:val="Zwykytekst"/>
    <w:uiPriority w:val="99"/>
    <w:rsid w:val="00D13907"/>
    <w:rPr>
      <w:rFonts w:ascii="Calibri" w:eastAsia="Calibri" w:hAnsi="Calibri" w:cs="Consolas"/>
      <w:sz w:val="22"/>
      <w:szCs w:val="21"/>
      <w:lang w:eastAsia="en-US"/>
    </w:rPr>
  </w:style>
  <w:style w:type="character" w:styleId="Hipercze">
    <w:name w:val="Hyperlink"/>
    <w:rsid w:val="008F73FF"/>
    <w:rPr>
      <w:color w:val="0563C1"/>
      <w:u w:val="single"/>
    </w:rPr>
  </w:style>
  <w:style w:type="character" w:customStyle="1" w:styleId="Nagwek1Znak">
    <w:name w:val="Nagłówek 1 Znak"/>
    <w:link w:val="Nagwek1"/>
    <w:uiPriority w:val="9"/>
    <w:rsid w:val="00CB1F94"/>
    <w:rPr>
      <w:rFonts w:ascii="Calibri Light" w:hAnsi="Calibri Light"/>
      <w:color w:val="2E74B5"/>
      <w:sz w:val="32"/>
      <w:szCs w:val="32"/>
    </w:rPr>
  </w:style>
  <w:style w:type="paragraph" w:styleId="Akapitzlist">
    <w:name w:val="List Paragraph"/>
    <w:aliases w:val="CW_Lista,L1,Odstavec,Podsis rysunku,maz_wyliczenie,opis dzialania,K-P_odwolanie,A_wyliczenie,Akapit z listą5,Akapit z listą BS,Sl_Akapit z listą,Elenco puntato,Nag 1,Preambuła,Wypunktowanie,BulletC,Wyliczanie,Obiekt,normalny tekst,lp1"/>
    <w:basedOn w:val="Normalny"/>
    <w:link w:val="AkapitzlistZnak"/>
    <w:uiPriority w:val="34"/>
    <w:qFormat/>
    <w:rsid w:val="00CB1F94"/>
    <w:pPr>
      <w:suppressAutoHyphens/>
      <w:ind w:left="720"/>
      <w:contextualSpacing/>
    </w:pPr>
    <w:rPr>
      <w:sz w:val="20"/>
      <w:szCs w:val="20"/>
      <w:lang w:eastAsia="ar-SA"/>
    </w:rPr>
  </w:style>
  <w:style w:type="character" w:customStyle="1" w:styleId="AkapitzlistZnak">
    <w:name w:val="Akapit z listą Znak"/>
    <w:aliases w:val="CW_Lista Znak,L1 Znak,Odstavec Znak,Podsis rysunku Znak,maz_wyliczenie Znak,opis dzialania Znak,K-P_odwolanie Znak,A_wyliczenie Znak,Akapit z listą5 Znak,Akapit z listą BS Znak,Sl_Akapit z listą Znak,Elenco puntato Znak,Nag 1 Znak"/>
    <w:link w:val="Akapitzlist"/>
    <w:uiPriority w:val="34"/>
    <w:qFormat/>
    <w:rsid w:val="00CB1F94"/>
    <w:rPr>
      <w:lang w:eastAsia="ar-SA"/>
    </w:rPr>
  </w:style>
  <w:style w:type="paragraph" w:customStyle="1" w:styleId="Default">
    <w:name w:val="Default"/>
    <w:rsid w:val="00712B08"/>
    <w:pPr>
      <w:widowControl w:val="0"/>
      <w:suppressAutoHyphens/>
      <w:autoSpaceDE w:val="0"/>
    </w:pPr>
    <w:rPr>
      <w:color w:val="000000"/>
      <w:sz w:val="24"/>
      <w:lang w:eastAsia="ar-SA"/>
    </w:rPr>
  </w:style>
  <w:style w:type="paragraph" w:styleId="Nagwek">
    <w:name w:val="header"/>
    <w:basedOn w:val="Normalny"/>
    <w:link w:val="NagwekZnak"/>
    <w:rsid w:val="00787603"/>
    <w:pPr>
      <w:tabs>
        <w:tab w:val="center" w:pos="4536"/>
        <w:tab w:val="right" w:pos="9072"/>
      </w:tabs>
    </w:pPr>
  </w:style>
  <w:style w:type="character" w:customStyle="1" w:styleId="NagwekZnak">
    <w:name w:val="Nagłówek Znak"/>
    <w:link w:val="Nagwek"/>
    <w:rsid w:val="00787603"/>
    <w:rPr>
      <w:sz w:val="24"/>
      <w:szCs w:val="24"/>
      <w:lang w:val="en-US" w:eastAsia="en-US"/>
    </w:rPr>
  </w:style>
  <w:style w:type="paragraph" w:styleId="Stopka">
    <w:name w:val="footer"/>
    <w:basedOn w:val="Normalny"/>
    <w:link w:val="StopkaZnak"/>
    <w:uiPriority w:val="99"/>
    <w:rsid w:val="00787603"/>
    <w:pPr>
      <w:tabs>
        <w:tab w:val="center" w:pos="4536"/>
        <w:tab w:val="right" w:pos="9072"/>
      </w:tabs>
    </w:pPr>
  </w:style>
  <w:style w:type="character" w:customStyle="1" w:styleId="StopkaZnak">
    <w:name w:val="Stopka Znak"/>
    <w:link w:val="Stopka"/>
    <w:uiPriority w:val="99"/>
    <w:rsid w:val="00787603"/>
    <w:rPr>
      <w:sz w:val="24"/>
      <w:szCs w:val="24"/>
      <w:lang w:val="en-US" w:eastAsia="en-US"/>
    </w:rPr>
  </w:style>
  <w:style w:type="character" w:styleId="Odwoaniedokomentarza">
    <w:name w:val="annotation reference"/>
    <w:basedOn w:val="Domylnaczcionkaakapitu"/>
    <w:uiPriority w:val="99"/>
    <w:rsid w:val="00482C7F"/>
    <w:rPr>
      <w:sz w:val="16"/>
      <w:szCs w:val="16"/>
    </w:rPr>
  </w:style>
  <w:style w:type="paragraph" w:styleId="Tekstkomentarza">
    <w:name w:val="annotation text"/>
    <w:basedOn w:val="Normalny"/>
    <w:link w:val="TekstkomentarzaZnak"/>
    <w:uiPriority w:val="99"/>
    <w:rsid w:val="00482C7F"/>
    <w:rPr>
      <w:sz w:val="20"/>
      <w:szCs w:val="20"/>
    </w:rPr>
  </w:style>
  <w:style w:type="character" w:customStyle="1" w:styleId="TekstkomentarzaZnak">
    <w:name w:val="Tekst komentarza Znak"/>
    <w:basedOn w:val="Domylnaczcionkaakapitu"/>
    <w:link w:val="Tekstkomentarza"/>
    <w:uiPriority w:val="99"/>
    <w:rsid w:val="00482C7F"/>
    <w:rPr>
      <w:lang w:val="en-US" w:eastAsia="en-US"/>
    </w:rPr>
  </w:style>
  <w:style w:type="paragraph" w:styleId="Tematkomentarza">
    <w:name w:val="annotation subject"/>
    <w:basedOn w:val="Tekstkomentarza"/>
    <w:next w:val="Tekstkomentarza"/>
    <w:link w:val="TematkomentarzaZnak"/>
    <w:rsid w:val="00482C7F"/>
    <w:rPr>
      <w:b/>
      <w:bCs/>
    </w:rPr>
  </w:style>
  <w:style w:type="character" w:customStyle="1" w:styleId="TematkomentarzaZnak">
    <w:name w:val="Temat komentarza Znak"/>
    <w:basedOn w:val="TekstkomentarzaZnak"/>
    <w:link w:val="Tematkomentarza"/>
    <w:rsid w:val="00482C7F"/>
    <w:rPr>
      <w:b/>
      <w:bCs/>
      <w:lang w:val="en-US" w:eastAsia="en-US"/>
    </w:rPr>
  </w:style>
  <w:style w:type="paragraph" w:styleId="Tekstprzypisudolnego">
    <w:name w:val="footnote text"/>
    <w:basedOn w:val="Normalny"/>
    <w:link w:val="TekstprzypisudolnegoZnak"/>
    <w:rsid w:val="00EE4C3F"/>
    <w:rPr>
      <w:sz w:val="20"/>
      <w:szCs w:val="20"/>
    </w:rPr>
  </w:style>
  <w:style w:type="character" w:customStyle="1" w:styleId="TekstprzypisudolnegoZnak">
    <w:name w:val="Tekst przypisu dolnego Znak"/>
    <w:basedOn w:val="Domylnaczcionkaakapitu"/>
    <w:link w:val="Tekstprzypisudolnego"/>
    <w:rsid w:val="00EE4C3F"/>
    <w:rPr>
      <w:lang w:val="en-US" w:eastAsia="en-US"/>
    </w:rPr>
  </w:style>
  <w:style w:type="character" w:styleId="Odwoanieprzypisudolnego">
    <w:name w:val="footnote reference"/>
    <w:basedOn w:val="Domylnaczcionkaakapitu"/>
    <w:rsid w:val="00EE4C3F"/>
    <w:rPr>
      <w:vertAlign w:val="superscript"/>
    </w:rPr>
  </w:style>
  <w:style w:type="paragraph" w:styleId="Poprawka">
    <w:name w:val="Revision"/>
    <w:hidden/>
    <w:uiPriority w:val="99"/>
    <w:semiHidden/>
    <w:rsid w:val="00327AD7"/>
    <w:rPr>
      <w:sz w:val="24"/>
      <w:szCs w:val="24"/>
      <w:lang w:val="en-US" w:eastAsia="en-US"/>
    </w:rPr>
  </w:style>
  <w:style w:type="character" w:customStyle="1" w:styleId="Teksttreci">
    <w:name w:val="Tekst treści_"/>
    <w:link w:val="Teksttreci0"/>
    <w:rsid w:val="0077560A"/>
  </w:style>
  <w:style w:type="paragraph" w:customStyle="1" w:styleId="Teksttreci0">
    <w:name w:val="Tekst treści"/>
    <w:basedOn w:val="Normalny"/>
    <w:link w:val="Teksttreci"/>
    <w:rsid w:val="0077560A"/>
    <w:pPr>
      <w:widowControl w:val="0"/>
      <w:spacing w:line="391" w:lineRule="auto"/>
    </w:pPr>
    <w:rPr>
      <w:sz w:val="20"/>
      <w:szCs w:val="20"/>
      <w:lang w:eastAsia="pl-PL"/>
    </w:rPr>
  </w:style>
  <w:style w:type="character" w:styleId="Nierozpoznanawzmianka">
    <w:name w:val="Unresolved Mention"/>
    <w:basedOn w:val="Domylnaczcionkaakapitu"/>
    <w:uiPriority w:val="99"/>
    <w:semiHidden/>
    <w:unhideWhenUsed/>
    <w:rsid w:val="00B42658"/>
    <w:rPr>
      <w:color w:val="605E5C"/>
      <w:shd w:val="clear" w:color="auto" w:fill="E1DFDD"/>
    </w:rPr>
  </w:style>
  <w:style w:type="table" w:customStyle="1" w:styleId="Tabela-Siatka1">
    <w:name w:val="Tabela - Siatka1"/>
    <w:basedOn w:val="Standardowy"/>
    <w:next w:val="Tabela-Siatka"/>
    <w:uiPriority w:val="59"/>
    <w:rsid w:val="008B477D"/>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8B4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rsid w:val="00FA21C4"/>
    <w:pPr>
      <w:keepLines w:val="0"/>
      <w:numPr>
        <w:numId w:val="18"/>
      </w:numPr>
      <w:spacing w:after="120"/>
      <w:ind w:left="0" w:firstLine="0"/>
      <w:jc w:val="center"/>
    </w:pPr>
    <w:rPr>
      <w:rFonts w:ascii="Times New Roman" w:hAnsi="Times New Roman" w:cs="Arial"/>
      <w:b/>
      <w:bCs/>
      <w:color w:val="auto"/>
      <w:kern w:val="32"/>
      <w:sz w:val="24"/>
    </w:rPr>
  </w:style>
  <w:style w:type="paragraph" w:customStyle="1" w:styleId="punkt">
    <w:name w:val="punkt"/>
    <w:basedOn w:val="Normalny"/>
    <w:rsid w:val="00FA21C4"/>
    <w:pPr>
      <w:numPr>
        <w:ilvl w:val="2"/>
        <w:numId w:val="18"/>
      </w:numPr>
      <w:spacing w:after="60"/>
      <w:jc w:val="both"/>
    </w:pPr>
    <w:rPr>
      <w:lang w:eastAsia="pl-PL"/>
    </w:rPr>
  </w:style>
  <w:style w:type="paragraph" w:customStyle="1" w:styleId="ustp">
    <w:name w:val="ustęp"/>
    <w:basedOn w:val="Normalny"/>
    <w:rsid w:val="00FA21C4"/>
    <w:pPr>
      <w:numPr>
        <w:ilvl w:val="1"/>
        <w:numId w:val="18"/>
      </w:numPr>
      <w:spacing w:after="60"/>
      <w:jc w:val="both"/>
    </w:pPr>
    <w:rPr>
      <w:lang w:eastAsia="pl-PL"/>
    </w:rPr>
  </w:style>
  <w:style w:type="character" w:customStyle="1" w:styleId="cf11">
    <w:name w:val="cf11"/>
    <w:basedOn w:val="Domylnaczcionkaakapitu"/>
    <w:rsid w:val="002D2009"/>
    <w:rPr>
      <w:rFonts w:ascii="Segoe UI" w:hAnsi="Segoe UI" w:cs="Segoe UI" w:hint="default"/>
      <w:b/>
      <w:bCs/>
      <w:sz w:val="18"/>
      <w:szCs w:val="18"/>
    </w:rPr>
  </w:style>
  <w:style w:type="paragraph" w:styleId="Tytu">
    <w:name w:val="Title"/>
    <w:basedOn w:val="Normalny"/>
    <w:next w:val="Normalny"/>
    <w:link w:val="TytuZnak"/>
    <w:uiPriority w:val="10"/>
    <w:qFormat/>
    <w:rsid w:val="00EB2801"/>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B2801"/>
    <w:rPr>
      <w:rFonts w:asciiTheme="majorHAnsi" w:eastAsiaTheme="majorEastAsia" w:hAnsiTheme="majorHAnsi" w:cstheme="majorBidi"/>
      <w:spacing w:val="-10"/>
      <w:kern w:val="28"/>
      <w:sz w:val="56"/>
      <w:szCs w:val="56"/>
      <w:lang w:eastAsia="en-US"/>
    </w:rPr>
  </w:style>
  <w:style w:type="character" w:styleId="Wzmianka">
    <w:name w:val="Mention"/>
    <w:basedOn w:val="Domylnaczcionkaakapitu"/>
    <w:uiPriority w:val="99"/>
    <w:unhideWhenUsed/>
    <w:rsid w:val="00A0773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26805">
      <w:bodyDiv w:val="1"/>
      <w:marLeft w:val="0"/>
      <w:marRight w:val="0"/>
      <w:marTop w:val="0"/>
      <w:marBottom w:val="0"/>
      <w:divBdr>
        <w:top w:val="none" w:sz="0" w:space="0" w:color="auto"/>
        <w:left w:val="none" w:sz="0" w:space="0" w:color="auto"/>
        <w:bottom w:val="none" w:sz="0" w:space="0" w:color="auto"/>
        <w:right w:val="none" w:sz="0" w:space="0" w:color="auto"/>
      </w:divBdr>
    </w:div>
    <w:div w:id="246884866">
      <w:bodyDiv w:val="1"/>
      <w:marLeft w:val="0"/>
      <w:marRight w:val="0"/>
      <w:marTop w:val="0"/>
      <w:marBottom w:val="0"/>
      <w:divBdr>
        <w:top w:val="none" w:sz="0" w:space="0" w:color="auto"/>
        <w:left w:val="none" w:sz="0" w:space="0" w:color="auto"/>
        <w:bottom w:val="none" w:sz="0" w:space="0" w:color="auto"/>
        <w:right w:val="none" w:sz="0" w:space="0" w:color="auto"/>
      </w:divBdr>
    </w:div>
    <w:div w:id="1749381112">
      <w:bodyDiv w:val="1"/>
      <w:marLeft w:val="0"/>
      <w:marRight w:val="0"/>
      <w:marTop w:val="0"/>
      <w:marBottom w:val="0"/>
      <w:divBdr>
        <w:top w:val="none" w:sz="0" w:space="0" w:color="auto"/>
        <w:left w:val="none" w:sz="0" w:space="0" w:color="auto"/>
        <w:bottom w:val="none" w:sz="0" w:space="0" w:color="auto"/>
        <w:right w:val="none" w:sz="0" w:space="0" w:color="auto"/>
      </w:divBdr>
    </w:div>
    <w:div w:id="1853835904">
      <w:bodyDiv w:val="1"/>
      <w:marLeft w:val="0"/>
      <w:marRight w:val="0"/>
      <w:marTop w:val="0"/>
      <w:marBottom w:val="0"/>
      <w:divBdr>
        <w:top w:val="none" w:sz="0" w:space="0" w:color="auto"/>
        <w:left w:val="none" w:sz="0" w:space="0" w:color="auto"/>
        <w:bottom w:val="none" w:sz="0" w:space="0" w:color="auto"/>
        <w:right w:val="none" w:sz="0" w:space="0" w:color="auto"/>
      </w:divBdr>
    </w:div>
    <w:div w:id="2027054220">
      <w:bodyDiv w:val="1"/>
      <w:marLeft w:val="0"/>
      <w:marRight w:val="0"/>
      <w:marTop w:val="0"/>
      <w:marBottom w:val="0"/>
      <w:divBdr>
        <w:top w:val="none" w:sz="0" w:space="0" w:color="auto"/>
        <w:left w:val="none" w:sz="0" w:space="0" w:color="auto"/>
        <w:bottom w:val="none" w:sz="0" w:space="0" w:color="auto"/>
        <w:right w:val="none" w:sz="0" w:space="0" w:color="auto"/>
      </w:divBdr>
    </w:div>
    <w:div w:id="205843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uzp@uzp.gov.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zp@uzp.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25b3d7f-17d5-4fee-9f66-94fdce04c088" xsi:nil="true"/>
    <lcf76f155ced4ddcb4097134ff3c332f xmlns="94a567c8-99c9-4799-ae8c-d7eddb220aa0">
      <Terms xmlns="http://schemas.microsoft.com/office/infopath/2007/PartnerControls"/>
    </lcf76f155ced4ddcb4097134ff3c332f>
    <_ApprovalAssignedTo xmlns="94a567c8-99c9-4799-ae8c-d7eddb220aa0">
      <UserInfo>
        <DisplayName/>
        <AccountId xsi:nil="true"/>
        <AccountType/>
      </UserInfo>
    </_ApprovalAssignedTo>
    <_ApprovalRespondedBy xmlns="94a567c8-99c9-4799-ae8c-d7eddb220aa0">
      <UserInfo>
        <DisplayName/>
        <AccountId xsi:nil="true"/>
        <AccountType/>
      </UserInfo>
    </_ApprovalRespondedBy>
    <_ApprovalSentBy xmlns="94a567c8-99c9-4799-ae8c-d7eddb220aa0">
      <UserInfo>
        <DisplayName/>
        <AccountId xsi:nil="true"/>
        <AccountType/>
      </UserInfo>
    </_ApprovalSentBy>
    <_ApprovalStatus xmlns="94a567c8-99c9-4799-ae8c-d7eddb220aa0">0</_ApprovalStatu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6443F3A653FDD4890B5F84735D9BC82" ma:contentTypeVersion="15" ma:contentTypeDescription="Utwórz nowy dokument." ma:contentTypeScope="" ma:versionID="2616921f835753248b9e43b26c8a1a9b">
  <xsd:schema xmlns:xsd="http://www.w3.org/2001/XMLSchema" xmlns:xs="http://www.w3.org/2001/XMLSchema" xmlns:p="http://schemas.microsoft.com/office/2006/metadata/properties" xmlns:ns2="94a567c8-99c9-4799-ae8c-d7eddb220aa0" xmlns:ns3="e25b3d7f-17d5-4fee-9f66-94fdce04c088" targetNamespace="http://schemas.microsoft.com/office/2006/metadata/properties" ma:root="true" ma:fieldsID="d3f26c4c0f8005fdc3387b29dec44cb4" ns2:_="" ns3:_="">
    <xsd:import namespace="94a567c8-99c9-4799-ae8c-d7eddb220aa0"/>
    <xsd:import namespace="e25b3d7f-17d5-4fee-9f66-94fdce04c0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567c8-99c9-4799-ae8c-d7eddb220a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78f608c6-df3d-42b2-a876-4b0ee731e46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pprovalAssignedTo" ma:index="19" nillable="true" ma:displayName="Osoby zatwierdzające"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0" nillable="true" ma:displayName="Odpowiedzi"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1" nillable="true" ma:displayName="Twórca zatwierdzenia"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2" nillable="true" ma:displayName="Stan zatwierdzenia"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5b3d7f-17d5-4fee-9f66-94fdce04c08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160ab41-7380-41bd-ad38-ea2eac7be768}" ma:internalName="TaxCatchAll" ma:showField="CatchAllData" ma:web="e25b3d7f-17d5-4fee-9f66-94fdce04c0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5C8116-EACE-403D-8CAB-B3AD67D65BB2}">
  <ds:schemaRefs>
    <ds:schemaRef ds:uri="http://schemas.microsoft.com/sharepoint/v3/contenttype/forms"/>
  </ds:schemaRefs>
</ds:datastoreItem>
</file>

<file path=customXml/itemProps2.xml><?xml version="1.0" encoding="utf-8"?>
<ds:datastoreItem xmlns:ds="http://schemas.openxmlformats.org/officeDocument/2006/customXml" ds:itemID="{70642E43-1C8D-479B-BA8B-DDB6C34227FA}">
  <ds:schemaRefs>
    <ds:schemaRef ds:uri="http://schemas.openxmlformats.org/officeDocument/2006/bibliography"/>
  </ds:schemaRefs>
</ds:datastoreItem>
</file>

<file path=customXml/itemProps3.xml><?xml version="1.0" encoding="utf-8"?>
<ds:datastoreItem xmlns:ds="http://schemas.openxmlformats.org/officeDocument/2006/customXml" ds:itemID="{FD8B48E5-380F-452F-95F6-D8C16DA7CD40}">
  <ds:schemaRefs>
    <ds:schemaRef ds:uri="http://schemas.microsoft.com/office/2006/metadata/properties"/>
    <ds:schemaRef ds:uri="http://schemas.microsoft.com/office/infopath/2007/PartnerControls"/>
    <ds:schemaRef ds:uri="e25b3d7f-17d5-4fee-9f66-94fdce04c088"/>
    <ds:schemaRef ds:uri="94a567c8-99c9-4799-ae8c-d7eddb220aa0"/>
  </ds:schemaRefs>
</ds:datastoreItem>
</file>

<file path=customXml/itemProps4.xml><?xml version="1.0" encoding="utf-8"?>
<ds:datastoreItem xmlns:ds="http://schemas.openxmlformats.org/officeDocument/2006/customXml" ds:itemID="{9EFFD30F-C4EA-492C-901E-94DA505D1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567c8-99c9-4799-ae8c-d7eddb220aa0"/>
    <ds:schemaRef ds:uri="e25b3d7f-17d5-4fee-9f66-94fdce04c0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6006</Words>
  <Characters>36040</Characters>
  <Application>Microsoft Office Word</Application>
  <DocSecurity>0</DocSecurity>
  <Lines>300</Lines>
  <Paragraphs>83</Paragraphs>
  <ScaleCrop>false</ScaleCrop>
  <Company>APN Promise</Company>
  <LinksUpToDate>false</LinksUpToDate>
  <CharactersWithSpaces>41963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 do umowy zawartej w dniu 03 kwietnia 1998 roku pomiędzy:</dc:title>
  <dc:subject/>
  <dc:creator>Piotr Paszczyk</dc:creator>
  <cp:keywords/>
  <cp:lastModifiedBy>Michał Sobczak</cp:lastModifiedBy>
  <cp:revision>295</cp:revision>
  <cp:lastPrinted>2025-10-02T14:05:00Z</cp:lastPrinted>
  <dcterms:created xsi:type="dcterms:W3CDTF">2023-06-21T14:40:00Z</dcterms:created>
  <dcterms:modified xsi:type="dcterms:W3CDTF">2025-12-05T13:00:00Z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0x01010016443F3A653FDD4890B5F84735D9BC82</vt:lpwstr>
  </property>
  <property fmtid="{D5CDD505-2E9C-101B-9397-08002B2CF9AE}" pid="3" name="MediaServiceImageTags">
    <vt:lpwstr/>
  </property>
</Properties>
</file>